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00AE" w:rsidRDefault="005F00AE" w:rsidP="005F00A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 xml:space="preserve">إن الشيطان قد أيس أن يعبده المصلون في جزيرة </w:t>
      </w:r>
    </w:p>
    <w:p w:rsidR="00897372" w:rsidRDefault="00897372" w:rsidP="005F00A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897372" w:rsidRDefault="00897372" w:rsidP="0089737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 الشيطان قد أيس أن يعبده المصلون في جزيرة العرب ولكن في التحريش بينهم</w:t>
      </w:r>
    </w:p>
    <w:p w:rsidR="00897372" w:rsidRDefault="00897372" w:rsidP="0089737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p w:rsidR="00931D8D" w:rsidRPr="005F00AE" w:rsidRDefault="00897372" w:rsidP="005F00A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قد يئس الشيطان من أهل الإيمان أن يعبدوه لما رأى كثرتهم وانتشارهم في البلاد ، فإنه لا يجتمع في العبد الصلاة وعبادة الشيطان، ولكن في التحريش بينهم، أي: إنه لم ييأس من التحريش بينهم، والمعنى أنه يوقع بينهم الخصومات والشحناء، والحروب والفتن ونحوها.</w:t>
      </w:r>
      <w:bookmarkEnd w:id="0"/>
    </w:p>
    <w:sectPr w:rsidR="00931D8D" w:rsidRPr="005F00AE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7D8E"/>
    <w:rsid w:val="005F00AE"/>
    <w:rsid w:val="00897372"/>
    <w:rsid w:val="00931D8D"/>
    <w:rsid w:val="00957D8E"/>
    <w:rsid w:val="00C12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CA10943"/>
  <w15:docId w15:val="{9E566224-36C0-4D82-8593-E19A544CFB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931D8D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931D8D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931D8D"/>
  </w:style>
  <w:style w:type="character" w:customStyle="1" w:styleId="search-keys">
    <w:name w:val="search-keys"/>
    <w:basedOn w:val="DefaultParagraphFont"/>
    <w:rsid w:val="00931D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48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7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61</Words>
  <Characters>349</Characters>
  <Application>Microsoft Office Word</Application>
  <DocSecurity>0</DocSecurity>
  <Lines>2</Lines>
  <Paragraphs>1</Paragraphs>
  <ScaleCrop>false</ScaleCrop>
  <Company/>
  <LinksUpToDate>false</LinksUpToDate>
  <CharactersWithSpaces>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 Abuelhija</cp:lastModifiedBy>
  <cp:revision>7</cp:revision>
  <dcterms:created xsi:type="dcterms:W3CDTF">2017-08-21T06:31:00Z</dcterms:created>
  <dcterms:modified xsi:type="dcterms:W3CDTF">2017-08-21T17:25:00Z</dcterms:modified>
</cp:coreProperties>
</file>