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2C7E8" w14:textId="77777777" w:rsidR="005044ED" w:rsidRDefault="005044ED" w:rsidP="005044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 يكون إحياء ليلة </w:t>
      </w:r>
      <w:proofErr w:type="gramStart"/>
      <w:r>
        <w:rPr>
          <w:rFonts w:ascii="Traditional Arabic" w:hAnsi="Traditional Arabic" w:cs="Traditional Arabic"/>
          <w:sz w:val="36"/>
          <w:szCs w:val="36"/>
          <w:rtl/>
        </w:rPr>
        <w:t>القدر ؟</w:t>
      </w:r>
      <w:proofErr w:type="gramEnd"/>
    </w:p>
    <w:p w14:paraId="6CABD3D7" w14:textId="77777777" w:rsidR="005044ED" w:rsidRDefault="005044ED" w:rsidP="005044ED">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أولا:  كان</w:t>
      </w:r>
      <w:proofErr w:type="gramEnd"/>
      <w:r>
        <w:rPr>
          <w:rFonts w:ascii="Traditional Arabic" w:hAnsi="Traditional Arabic" w:cs="Traditional Arabic"/>
          <w:sz w:val="36"/>
          <w:szCs w:val="36"/>
          <w:rtl/>
        </w:rPr>
        <w:t xml:space="preserve"> رسول الله صلى الله عليه و سلم يجتهد في العشر الأواخر من رمضان مالا يجتهد في غيرها بالصلاة والقراءة والدعاء، فروى البخاري ومسلم عن عائشة رضي الله عنها أن النبي صلى الله عليه و سلم : (كان إذا دخل العشر الأواخر أحيا الليل وأيقظ أهله وشد المئزر). ولأحمد ومسلم: (كان يجتهد في العشر الأواخر مالا يجتهد في غيرها). </w:t>
      </w:r>
    </w:p>
    <w:p w14:paraId="16EAC0AA" w14:textId="64996367" w:rsidR="005044ED" w:rsidRDefault="005044ED" w:rsidP="005044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ثانيا: حث النبي صلى الله عليه وسلم على قيام ليلة القدر إيمانا واحتسابا، فعن أبي هريرة رضي الله عنه عن النبي صلى الله عليه </w:t>
      </w:r>
      <w:proofErr w:type="gramStart"/>
      <w:r>
        <w:rPr>
          <w:rFonts w:ascii="Traditional Arabic" w:hAnsi="Traditional Arabic" w:cs="Traditional Arabic"/>
          <w:sz w:val="36"/>
          <w:szCs w:val="36"/>
          <w:rtl/>
        </w:rPr>
        <w:t>و سلم</w:t>
      </w:r>
      <w:proofErr w:type="gramEnd"/>
      <w:r>
        <w:rPr>
          <w:rFonts w:ascii="Traditional Arabic" w:hAnsi="Traditional Arabic" w:cs="Traditional Arabic"/>
          <w:sz w:val="36"/>
          <w:szCs w:val="36"/>
          <w:rtl/>
        </w:rPr>
        <w:t xml:space="preserve"> أنه قال: «من قام ليلة القدر إيمانا واحتسابا غفر له ما تقدم من ذنبه»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رواه الجماعة إلا ابن ماجه، وهذا الحديث يدل على مشروعية إحيائها بالقيام. </w:t>
      </w:r>
    </w:p>
    <w:p w14:paraId="46EE006A" w14:textId="77777777" w:rsidR="005044ED" w:rsidRDefault="005044ED" w:rsidP="005044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ثالثا: من أفضل الأدعية التي تقال في ليلة القدر ما علمه النبي صلى الله عليه </w:t>
      </w:r>
      <w:proofErr w:type="gramStart"/>
      <w:r>
        <w:rPr>
          <w:rFonts w:ascii="Traditional Arabic" w:hAnsi="Traditional Arabic" w:cs="Traditional Arabic"/>
          <w:sz w:val="36"/>
          <w:szCs w:val="36"/>
          <w:rtl/>
        </w:rPr>
        <w:t>و سلم</w:t>
      </w:r>
      <w:proofErr w:type="gramEnd"/>
      <w:r>
        <w:rPr>
          <w:rFonts w:ascii="Traditional Arabic" w:hAnsi="Traditional Arabic" w:cs="Traditional Arabic"/>
          <w:sz w:val="36"/>
          <w:szCs w:val="36"/>
          <w:rtl/>
        </w:rPr>
        <w:t xml:space="preserve"> عائشة رضي الله عنها، فروى الترمذي وصححه عن عائشة رضي الله عنها قالت: (قلت يا رسول الله أرأيت إن علمت أي ليلة </w:t>
      </w:r>
      <w:proofErr w:type="spellStart"/>
      <w:r>
        <w:rPr>
          <w:rFonts w:ascii="Traditional Arabic" w:hAnsi="Traditional Arabic" w:cs="Traditional Arabic"/>
          <w:sz w:val="36"/>
          <w:szCs w:val="36"/>
          <w:rtl/>
        </w:rPr>
        <w:t>ليلة</w:t>
      </w:r>
      <w:proofErr w:type="spellEnd"/>
      <w:r>
        <w:rPr>
          <w:rFonts w:ascii="Traditional Arabic" w:hAnsi="Traditional Arabic" w:cs="Traditional Arabic"/>
          <w:sz w:val="36"/>
          <w:szCs w:val="36"/>
          <w:rtl/>
        </w:rPr>
        <w:t xml:space="preserve"> القدر ما أقول فيها؟) قال: «قولي: اللهم إنك عفو تحب العفو فاعف عني</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w:t>
      </w:r>
    </w:p>
    <w:p w14:paraId="3392C75D" w14:textId="77777777" w:rsidR="005044ED" w:rsidRDefault="005044ED" w:rsidP="005044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رابعا: أما تخصيص ليلة من رمضان بأنها ليلة القدر فهذا يحتاج إلى دليل يعينها دون غيرها، ولكن أوتار العشر الأواخر أحرى من غيرها والليلة السابعة والعشرون هي أحرى الليالي بليلة القدر؛ لما جاء في ذلك من الأحاديث الدالة على ما ذكرنا. </w:t>
      </w:r>
    </w:p>
    <w:p w14:paraId="20F700FF" w14:textId="77777777" w:rsidR="005044ED" w:rsidRDefault="005044ED" w:rsidP="005044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خامسا: وأما البدع فغير جائزة لا في رمضان ولا في غيره، فقد ثبت عن رسول الله صلى الله عليه </w:t>
      </w:r>
      <w:proofErr w:type="gramStart"/>
      <w:r>
        <w:rPr>
          <w:rFonts w:ascii="Traditional Arabic" w:hAnsi="Traditional Arabic" w:cs="Traditional Arabic"/>
          <w:sz w:val="36"/>
          <w:szCs w:val="36"/>
          <w:rtl/>
        </w:rPr>
        <w:t>و سلم</w:t>
      </w:r>
      <w:proofErr w:type="gramEnd"/>
      <w:r>
        <w:rPr>
          <w:rFonts w:ascii="Traditional Arabic" w:hAnsi="Traditional Arabic" w:cs="Traditional Arabic"/>
          <w:sz w:val="36"/>
          <w:szCs w:val="36"/>
          <w:rtl/>
        </w:rPr>
        <w:t xml:space="preserve"> أنه قال: «من أحدث في أمرنا هذا ما ليس منه فهو رد»، وفي رواية: «من عمل عملا ليس عليه أمرنا فهو رد». فما يفعل في بعض ليالي رمضان من الاحتفالات لا نعلم له أصلا، وخير الهدي هدي محمد صلى الله عليه و </w:t>
      </w:r>
      <w:proofErr w:type="gramStart"/>
      <w:r>
        <w:rPr>
          <w:rFonts w:ascii="Traditional Arabic" w:hAnsi="Traditional Arabic" w:cs="Traditional Arabic"/>
          <w:sz w:val="36"/>
          <w:szCs w:val="36"/>
          <w:rtl/>
        </w:rPr>
        <w:t>سلم ،</w:t>
      </w:r>
      <w:proofErr w:type="gramEnd"/>
      <w:r>
        <w:rPr>
          <w:rFonts w:ascii="Traditional Arabic" w:hAnsi="Traditional Arabic" w:cs="Traditional Arabic"/>
          <w:sz w:val="36"/>
          <w:szCs w:val="36"/>
          <w:rtl/>
        </w:rPr>
        <w:t xml:space="preserve"> وشر الأمور محدثاتها. وبالله التوفيق وصلى الله على نبينا محمد </w:t>
      </w:r>
      <w:proofErr w:type="spellStart"/>
      <w:r>
        <w:rPr>
          <w:rFonts w:ascii="Traditional Arabic" w:hAnsi="Traditional Arabic" w:cs="Traditional Arabic"/>
          <w:sz w:val="36"/>
          <w:szCs w:val="36"/>
          <w:rtl/>
        </w:rPr>
        <w:t>وآله</w:t>
      </w:r>
      <w:proofErr w:type="spellEnd"/>
      <w:r>
        <w:rPr>
          <w:rFonts w:ascii="Traditional Arabic" w:hAnsi="Traditional Arabic" w:cs="Traditional Arabic"/>
          <w:sz w:val="36"/>
          <w:szCs w:val="36"/>
          <w:rtl/>
        </w:rPr>
        <w:t xml:space="preserve"> وصحبه وسلم</w:t>
      </w:r>
    </w:p>
    <w:p w14:paraId="4424C5F3" w14:textId="0EBC1AA6" w:rsidR="0048049B" w:rsidRPr="005044ED" w:rsidRDefault="005044ED" w:rsidP="005044E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bookmarkStart w:id="0" w:name="_GoBack"/>
      <w:bookmarkEnd w:id="0"/>
    </w:p>
    <w:sectPr w:rsidR="0048049B" w:rsidRPr="005044ED" w:rsidSect="00CD15D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E10DC"/>
    <w:rsid w:val="0048049B"/>
    <w:rsid w:val="005044ED"/>
    <w:rsid w:val="00BE10DC"/>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EE9CE"/>
  <w15:chartTrackingRefBased/>
  <w15:docId w15:val="{61FF155F-C137-46B3-81D7-C9C400757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58534">
      <w:bodyDiv w:val="1"/>
      <w:marLeft w:val="0"/>
      <w:marRight w:val="0"/>
      <w:marTop w:val="0"/>
      <w:marBottom w:val="0"/>
      <w:divBdr>
        <w:top w:val="none" w:sz="0" w:space="0" w:color="auto"/>
        <w:left w:val="none" w:sz="0" w:space="0" w:color="auto"/>
        <w:bottom w:val="none" w:sz="0" w:space="0" w:color="auto"/>
        <w:right w:val="none" w:sz="0" w:space="0" w:color="auto"/>
      </w:divBdr>
    </w:div>
    <w:div w:id="224264434">
      <w:bodyDiv w:val="1"/>
      <w:marLeft w:val="0"/>
      <w:marRight w:val="0"/>
      <w:marTop w:val="0"/>
      <w:marBottom w:val="0"/>
      <w:divBdr>
        <w:top w:val="none" w:sz="0" w:space="0" w:color="auto"/>
        <w:left w:val="none" w:sz="0" w:space="0" w:color="auto"/>
        <w:bottom w:val="none" w:sz="0" w:space="0" w:color="auto"/>
        <w:right w:val="none" w:sz="0" w:space="0" w:color="auto"/>
      </w:divBdr>
      <w:divsChild>
        <w:div w:id="1190147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226</Words>
  <Characters>1294</Characters>
  <Application>Microsoft Office Word</Application>
  <DocSecurity>0</DocSecurity>
  <Lines>10</Lines>
  <Paragraphs>3</Paragraphs>
  <ScaleCrop>false</ScaleCrop>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2020-04-08T12:13:00Z</dcterms:created>
  <dcterms:modified xsi:type="dcterms:W3CDTF">2020-04-09T13:13:00Z</dcterms:modified>
</cp:coreProperties>
</file>