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27D" w:rsidRDefault="00CD227D" w:rsidP="00CD227D">
      <w:pPr>
        <w:rPr>
          <w:rFonts w:ascii="Traditional Arabic" w:hAnsi="Traditional Arabic" w:cs="Traditional Arabic"/>
          <w:sz w:val="36"/>
          <w:szCs w:val="36"/>
          <w:rtl/>
        </w:rPr>
      </w:pPr>
      <w:r w:rsidRPr="00441210">
        <w:rPr>
          <w:rFonts w:ascii="Traditional Arabic" w:hAnsi="Traditional Arabic" w:cs="Traditional Arabic"/>
          <w:sz w:val="36"/>
          <w:szCs w:val="36"/>
          <w:rtl/>
        </w:rPr>
        <w:t>تفسير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سورة ( المطففين ) الآية ( 34 )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CD227D" w:rsidRDefault="00CD227D" w:rsidP="00CD227D">
      <w:pPr>
        <w:rPr>
          <w:rFonts w:ascii="Traditional Arabic" w:hAnsi="Traditional Arabic" w:cs="Traditional Arabic"/>
          <w:sz w:val="36"/>
          <w:szCs w:val="36"/>
          <w:rtl/>
        </w:rPr>
      </w:pPr>
      <w:r w:rsidRPr="00CD227D">
        <w:rPr>
          <w:rFonts w:ascii="Traditional Arabic" w:hAnsi="Traditional Arabic" w:cs="Traditional Arabic" w:hint="cs"/>
          <w:sz w:val="36"/>
          <w:szCs w:val="36"/>
          <w:rtl/>
        </w:rPr>
        <w:t>فاليوم</w:t>
      </w:r>
      <w:r w:rsidRPr="00CD227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D227D">
        <w:rPr>
          <w:rFonts w:ascii="Traditional Arabic" w:hAnsi="Traditional Arabic" w:cs="Traditional Arabic" w:hint="cs"/>
          <w:sz w:val="36"/>
          <w:szCs w:val="36"/>
          <w:rtl/>
        </w:rPr>
        <w:t>الذين</w:t>
      </w:r>
      <w:r w:rsidRPr="00CD227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D227D">
        <w:rPr>
          <w:rFonts w:ascii="Traditional Arabic" w:hAnsi="Traditional Arabic" w:cs="Traditional Arabic" w:hint="cs"/>
          <w:sz w:val="36"/>
          <w:szCs w:val="36"/>
          <w:rtl/>
        </w:rPr>
        <w:t>آمنوا</w:t>
      </w:r>
      <w:r w:rsidRPr="00CD227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D227D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CD227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D227D">
        <w:rPr>
          <w:rFonts w:ascii="Traditional Arabic" w:hAnsi="Traditional Arabic" w:cs="Traditional Arabic" w:hint="cs"/>
          <w:sz w:val="36"/>
          <w:szCs w:val="36"/>
          <w:rtl/>
        </w:rPr>
        <w:t>الكفار</w:t>
      </w:r>
      <w:r w:rsidRPr="00CD227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D227D">
        <w:rPr>
          <w:rFonts w:ascii="Traditional Arabic" w:hAnsi="Traditional Arabic" w:cs="Traditional Arabic" w:hint="cs"/>
          <w:sz w:val="36"/>
          <w:szCs w:val="36"/>
          <w:rtl/>
        </w:rPr>
        <w:t>يضحكون</w:t>
      </w:r>
    </w:p>
    <w:p w:rsidR="00CD227D" w:rsidRDefault="00CD227D" w:rsidP="00CD227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A54579" w:rsidRDefault="00CD227D" w:rsidP="00A54579">
      <w:pPr>
        <w:rPr>
          <w:rFonts w:ascii="Traditional Arabic" w:hAnsi="Traditional Arabic" w:cs="Traditional Arabic"/>
          <w:sz w:val="36"/>
          <w:szCs w:val="36"/>
        </w:rPr>
      </w:pPr>
      <w:r w:rsidRPr="00CD227D">
        <w:rPr>
          <w:rFonts w:ascii="Traditional Arabic" w:hAnsi="Traditional Arabic" w:cs="Traditional Arabic" w:hint="cs"/>
          <w:sz w:val="36"/>
          <w:szCs w:val="36"/>
          <w:rtl/>
        </w:rPr>
        <w:t>فيوم</w:t>
      </w:r>
      <w:r w:rsidRPr="00CD227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D227D">
        <w:rPr>
          <w:rFonts w:ascii="Traditional Arabic" w:hAnsi="Traditional Arabic" w:cs="Traditional Arabic" w:hint="cs"/>
          <w:sz w:val="36"/>
          <w:szCs w:val="36"/>
          <w:rtl/>
        </w:rPr>
        <w:t>القيامة</w:t>
      </w:r>
      <w:r w:rsidRPr="00CD227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D227D">
        <w:rPr>
          <w:rFonts w:ascii="Traditional Arabic" w:hAnsi="Traditional Arabic" w:cs="Traditional Arabic" w:hint="cs"/>
          <w:sz w:val="36"/>
          <w:szCs w:val="36"/>
          <w:rtl/>
        </w:rPr>
        <w:t>يسخر</w:t>
      </w:r>
      <w:r w:rsidRPr="00CD227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D227D">
        <w:rPr>
          <w:rFonts w:ascii="Traditional Arabic" w:hAnsi="Traditional Arabic" w:cs="Traditional Arabic" w:hint="cs"/>
          <w:sz w:val="36"/>
          <w:szCs w:val="36"/>
          <w:rtl/>
        </w:rPr>
        <w:t>الذين</w:t>
      </w:r>
      <w:r w:rsidRPr="00CD227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D227D">
        <w:rPr>
          <w:rFonts w:ascii="Traditional Arabic" w:hAnsi="Traditional Arabic" w:cs="Traditional Arabic" w:hint="cs"/>
          <w:sz w:val="36"/>
          <w:szCs w:val="36"/>
          <w:rtl/>
        </w:rPr>
        <w:t>صدقوا</w:t>
      </w:r>
      <w:r w:rsidRPr="00CD227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D227D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CD227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D227D">
        <w:rPr>
          <w:rFonts w:ascii="Traditional Arabic" w:hAnsi="Traditional Arabic" w:cs="Traditional Arabic" w:hint="cs"/>
          <w:sz w:val="36"/>
          <w:szCs w:val="36"/>
          <w:rtl/>
        </w:rPr>
        <w:t>ورسوله</w:t>
      </w:r>
      <w:r w:rsidRPr="00CD227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D227D">
        <w:rPr>
          <w:rFonts w:ascii="Traditional Arabic" w:hAnsi="Traditional Arabic" w:cs="Traditional Arabic" w:hint="cs"/>
          <w:sz w:val="36"/>
          <w:szCs w:val="36"/>
          <w:rtl/>
        </w:rPr>
        <w:t>وعملوا</w:t>
      </w:r>
      <w:r w:rsidRPr="00CD227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D227D">
        <w:rPr>
          <w:rFonts w:ascii="Traditional Arabic" w:hAnsi="Traditional Arabic" w:cs="Traditional Arabic" w:hint="cs"/>
          <w:sz w:val="36"/>
          <w:szCs w:val="36"/>
          <w:rtl/>
        </w:rPr>
        <w:t>بشرعه</w:t>
      </w:r>
      <w:r w:rsidRPr="00CD227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D227D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CD227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D227D">
        <w:rPr>
          <w:rFonts w:ascii="Traditional Arabic" w:hAnsi="Traditional Arabic" w:cs="Traditional Arabic" w:hint="cs"/>
          <w:sz w:val="36"/>
          <w:szCs w:val="36"/>
          <w:rtl/>
        </w:rPr>
        <w:t>الكفار</w:t>
      </w:r>
      <w:r w:rsidRPr="00CD227D"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 w:rsidRPr="00CD227D">
        <w:rPr>
          <w:rFonts w:ascii="Traditional Arabic" w:hAnsi="Traditional Arabic" w:cs="Traditional Arabic" w:hint="cs"/>
          <w:sz w:val="36"/>
          <w:szCs w:val="36"/>
          <w:rtl/>
        </w:rPr>
        <w:t>كما</w:t>
      </w:r>
      <w:r w:rsidRPr="00CD227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D227D">
        <w:rPr>
          <w:rFonts w:ascii="Traditional Arabic" w:hAnsi="Traditional Arabic" w:cs="Traditional Arabic" w:hint="cs"/>
          <w:sz w:val="36"/>
          <w:szCs w:val="36"/>
          <w:rtl/>
        </w:rPr>
        <w:t>سخر</w:t>
      </w:r>
      <w:r w:rsidRPr="00CD227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D227D">
        <w:rPr>
          <w:rFonts w:ascii="Traditional Arabic" w:hAnsi="Traditional Arabic" w:cs="Traditional Arabic" w:hint="cs"/>
          <w:sz w:val="36"/>
          <w:szCs w:val="36"/>
          <w:rtl/>
        </w:rPr>
        <w:t>الكافرون</w:t>
      </w:r>
      <w:r w:rsidRPr="00CD227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D227D">
        <w:rPr>
          <w:rFonts w:ascii="Traditional Arabic" w:hAnsi="Traditional Arabic" w:cs="Traditional Arabic" w:hint="cs"/>
          <w:sz w:val="36"/>
          <w:szCs w:val="36"/>
          <w:rtl/>
        </w:rPr>
        <w:t>منهم</w:t>
      </w:r>
      <w:r w:rsidRPr="00CD227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D227D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CD227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D227D">
        <w:rPr>
          <w:rFonts w:ascii="Traditional Arabic" w:hAnsi="Traditional Arabic" w:cs="Traditional Arabic" w:hint="cs"/>
          <w:sz w:val="36"/>
          <w:szCs w:val="36"/>
          <w:rtl/>
        </w:rPr>
        <w:t>الدنيا</w:t>
      </w:r>
      <w:r w:rsidRPr="00CD227D"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400D89" w:rsidRPr="00A54579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27D"/>
    <w:rsid w:val="001175E3"/>
    <w:rsid w:val="00A54579"/>
    <w:rsid w:val="00AB03C6"/>
    <w:rsid w:val="00CB226E"/>
    <w:rsid w:val="00CD2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2016-07-11T11:19:00Z</dcterms:created>
  <dcterms:modified xsi:type="dcterms:W3CDTF">2016-07-11T11:19:00Z</dcterms:modified>
</cp:coreProperties>
</file>