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37C7C" w14:textId="77777777" w:rsidR="008F28AC" w:rsidRDefault="008F28AC" w:rsidP="008F28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تعهد الله بحفظه من الزيادة أو النقصان أو التحريف</w:t>
      </w:r>
    </w:p>
    <w:p w14:paraId="267B9DA8" w14:textId="77777777" w:rsidR="008F28AC" w:rsidRDefault="008F28AC" w:rsidP="008F28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6F5BEC20" w14:textId="77777777" w:rsidR="008F28AC" w:rsidRDefault="008F28AC" w:rsidP="008F28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نحن نزلنا الذكر وإنا له لحافظون</w:t>
      </w:r>
    </w:p>
    <w:p w14:paraId="3843E8DA" w14:textId="52FE321B" w:rsidR="000A3B50" w:rsidRPr="008F28AC" w:rsidRDefault="008F28AC" w:rsidP="008F28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الحجر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9]</w:t>
      </w:r>
    </w:p>
    <w:sectPr w:rsidR="000A3B50" w:rsidRPr="008F28AC" w:rsidSect="005F7A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8F28AC"/>
    <w:rsid w:val="00AD3D7E"/>
    <w:rsid w:val="00BB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2020-05-26T11:25:00Z</dcterms:modified>
</cp:coreProperties>
</file>