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888" w:rsidRDefault="00330888" w:rsidP="0033088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raditional Arabic" w:cs="Traditional Arabic"/>
          <w:sz w:val="36"/>
          <w:szCs w:val="36"/>
          <w:rtl/>
        </w:rPr>
        <w:t>هل يصح الوضوء مع وجود أثر المكياج ؟</w:t>
      </w:r>
    </w:p>
    <w:p w:rsidR="00330888" w:rsidRDefault="00330888" w:rsidP="000E451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يشترط لصحة الوضوء إزالة ما يمنع وصول الماء إلى البشرة ، من شمع وعجين ومادة لاصقة ونحو ذلك ، حتى يتحقق المراد من غسل أعضاء الوضوء .</w:t>
      </w:r>
      <w:r w:rsidR="000E4514">
        <w:rPr>
          <w:rFonts w:ascii="Traditional Arabic" w:eastAsia="Times New Roman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raditional Arabic" w:cs="Traditional Arabic"/>
          <w:sz w:val="36"/>
          <w:szCs w:val="36"/>
          <w:rtl/>
        </w:rPr>
        <w:t>قال تعالى : ( يا أيها الذين آمنوا إذا قمتم إلى الصلاة فاغسلوا وجوهكم وأيديكم إلى المرافق وامسحوا برءوسكم وأرجلكم إلى الكعبين ) المائدة/6 .</w:t>
      </w:r>
    </w:p>
    <w:p w:rsidR="00330888" w:rsidRDefault="00330888" w:rsidP="000E451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وقد ذكر في "الإنصاف": أن من شروط صحة الوضوء : إزالة ما يمنع وصول الماء إلى العضو .وقال النووي في "المجموع" : " إذا كان على بعض أعضائه شمع أو عجين أو حناء وأشباه ذلك فمنع وصول الماء إلى شيء من العضو لم تصح طهارته سواء أكثر ذلك أم قل .</w:t>
      </w:r>
      <w:r w:rsidR="000E4514">
        <w:rPr>
          <w:rFonts w:ascii="Traditional Arabic" w:eastAsia="Times New Roman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raditional Arabic" w:cs="Traditional Arabic"/>
          <w:sz w:val="36"/>
          <w:szCs w:val="36"/>
          <w:rtl/>
        </w:rPr>
        <w:t>ولو بقي على اليد وغيرها أثر الحناء ولونه ، دون عينه ، أو أثر دهن مائع بحيث يمس الماء بشرة العضو ويجري عليها لكن لا يثبت : صحت طهارته " انتهى .</w:t>
      </w:r>
    </w:p>
    <w:p w:rsidR="00330888" w:rsidRDefault="00330888" w:rsidP="0033088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ويعلم من هذا أن المكياج إذا أزيل قبل الوضوء ، أو بقي لونه فقط ، فإن الوضوء صحيح .</w:t>
      </w:r>
    </w:p>
    <w:p w:rsidR="00330888" w:rsidRDefault="00330888" w:rsidP="0033088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وعلى هذا ، فإذا كان المكياج يمنع وصول الماء إلى البشرة فلا يصح الوضوء ، وأما إذا كان مجرد لون أو كان يسيرا بحيث لا يمنع وصول الماء إلى البشرة فإن الوضوء صحيح .والله أعلم .</w:t>
      </w:r>
    </w:p>
    <w:p w:rsidR="002579F1" w:rsidRPr="000E4514" w:rsidRDefault="00330888" w:rsidP="000E451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2579F1" w:rsidRPr="000E4514" w:rsidSect="0033088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579F1"/>
    <w:rsid w:val="000E4514"/>
    <w:rsid w:val="002579F1"/>
    <w:rsid w:val="00267CFA"/>
    <w:rsid w:val="00330888"/>
    <w:rsid w:val="00426363"/>
    <w:rsid w:val="009122EC"/>
    <w:rsid w:val="00EE6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E8921A"/>
  <w15:docId w15:val="{BC34DC1B-F3A0-46D2-A335-E30E71583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22EC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579F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1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8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51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521544">
                  <w:marLeft w:val="0"/>
                  <w:marRight w:val="135"/>
                  <w:marTop w:val="150"/>
                  <w:marBottom w:val="13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387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47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8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11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595405">
                  <w:marLeft w:val="0"/>
                  <w:marRight w:val="135"/>
                  <w:marTop w:val="150"/>
                  <w:marBottom w:val="13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396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21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35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39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942088">
                  <w:marLeft w:val="0"/>
                  <w:marRight w:val="135"/>
                  <w:marTop w:val="150"/>
                  <w:marBottom w:val="13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563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5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35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45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245047">
                  <w:marLeft w:val="0"/>
                  <w:marRight w:val="135"/>
                  <w:marTop w:val="150"/>
                  <w:marBottom w:val="13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329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2014-09-01T23:18:00Z</dcterms:created>
  <dcterms:modified xsi:type="dcterms:W3CDTF">2017-01-30T10:09:00Z</dcterms:modified>
</cp:coreProperties>
</file>