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95EA7" w14:textId="0D6F9DAF" w:rsidR="00B43376" w:rsidRDefault="00ED1DF3" w:rsidP="00ED1DF3">
      <w:pPr>
        <w:bidi/>
        <w:rPr>
          <w:rtl/>
          <w:lang w:bidi="ar-EG"/>
        </w:rPr>
      </w:pPr>
      <w:r>
        <w:rPr>
          <w:rFonts w:hint="cs"/>
          <w:rtl/>
          <w:lang w:bidi="ar-EG"/>
        </w:rPr>
        <w:t xml:space="preserve">قال رسول الله صلى الله عليه </w:t>
      </w:r>
      <w:proofErr w:type="gramStart"/>
      <w:r>
        <w:rPr>
          <w:rFonts w:hint="cs"/>
          <w:rtl/>
          <w:lang w:bidi="ar-EG"/>
        </w:rPr>
        <w:t>وسلم :</w:t>
      </w:r>
      <w:proofErr w:type="gramEnd"/>
    </w:p>
    <w:p w14:paraId="30E70F9E" w14:textId="77777777" w:rsidR="00ED1DF3" w:rsidRPr="00ED1DF3" w:rsidRDefault="00ED1DF3" w:rsidP="00ED1DF3">
      <w:pPr>
        <w:spacing w:before="100" w:beforeAutospacing="1" w:after="100" w:afterAutospacing="1" w:line="240" w:lineRule="auto"/>
        <w:outlineLvl w:val="4"/>
        <w:rPr>
          <w:rFonts w:ascii="Times New Roman" w:eastAsia="Times New Roman" w:hAnsi="Times New Roman" w:cs="Times New Roman"/>
          <w:b/>
          <w:bCs/>
          <w:sz w:val="20"/>
          <w:szCs w:val="20"/>
        </w:rPr>
      </w:pPr>
      <w:r w:rsidRPr="00ED1DF3">
        <w:rPr>
          <w:rFonts w:ascii="Times New Roman" w:eastAsia="Times New Roman" w:hAnsi="Times New Roman" w:cs="Times New Roman"/>
          <w:b/>
          <w:bCs/>
          <w:sz w:val="20"/>
          <w:szCs w:val="20"/>
          <w:rtl/>
        </w:rPr>
        <w:t>إنَّكُمْ سَتَحْرِصُونَ علَى الإمارَةِ، وسَتَكُونُ نَدامَةً يَومَ القِيامَةِ، فَنِعْمَ المُرْضِعَةُ وبِئْسَتِ الفاطِمَةُ</w:t>
      </w:r>
      <w:r w:rsidRPr="00ED1DF3">
        <w:rPr>
          <w:rFonts w:ascii="Times New Roman" w:eastAsia="Times New Roman" w:hAnsi="Times New Roman" w:cs="Times New Roman"/>
          <w:b/>
          <w:bCs/>
          <w:sz w:val="20"/>
          <w:szCs w:val="20"/>
        </w:rPr>
        <w:t>.</w:t>
      </w:r>
    </w:p>
    <w:p w14:paraId="0E010D5B" w14:textId="6CD038A8" w:rsidR="00ED1DF3" w:rsidRDefault="00ED1DF3" w:rsidP="00ED1DF3">
      <w:pPr>
        <w:bidi/>
        <w:rPr>
          <w:rtl/>
          <w:lang w:bidi="ar-EG"/>
        </w:rPr>
      </w:pPr>
      <w:r>
        <w:rPr>
          <w:rFonts w:hint="cs"/>
          <w:rtl/>
          <w:lang w:bidi="ar-EG"/>
        </w:rPr>
        <w:t>رواه البخاري</w:t>
      </w:r>
    </w:p>
    <w:p w14:paraId="0B1A8516" w14:textId="34ABCE4F" w:rsidR="00ED1DF3" w:rsidRPr="00ED1DF3" w:rsidRDefault="00ED1DF3" w:rsidP="00ED1DF3">
      <w:pPr>
        <w:bidi/>
        <w:rPr>
          <w:rFonts w:hint="cs"/>
          <w:rtl/>
          <w:lang w:bidi="ar-EG"/>
        </w:rPr>
      </w:pPr>
      <w:r>
        <w:rPr>
          <w:rtl/>
        </w:rPr>
        <w:t xml:space="preserve">أي: سيأتي الزَّمانُ الذي يَحرِص الناسُ فيه على تولِّي الإمارَةِ والرِّياسَةِ على الناسِ بأيِّ صُورةٍ مِن صُوَرِ الوِلاياتِ، </w:t>
      </w:r>
      <w:r>
        <w:rPr>
          <w:rFonts w:hint="cs"/>
          <w:rtl/>
        </w:rPr>
        <w:t>و</w:t>
      </w:r>
      <w:r>
        <w:rPr>
          <w:rtl/>
        </w:rPr>
        <w:t>ستكون هذه الإمارةُ خِزْيًا ونَدَمًا لِمَن تولَّاها ولم يُؤَدِّ حقَّها برعايةِ أُمورِ النَّاسِ، بل ظَلَم وتجبَّر وتكبَّر، فكانت الوِلايةُ والإمارةُ له في الدُّنيا رِفعةً وعُلُوًّا، وستكون له يومَ القيامةِ ذُلًّا وخِزيًا</w:t>
      </w:r>
      <w:r>
        <w:t>.</w:t>
      </w:r>
      <w:r w:rsidRPr="00ED1DF3">
        <w:rPr>
          <w:rtl/>
        </w:rPr>
        <w:t xml:space="preserve"> </w:t>
      </w:r>
      <w:r>
        <w:rPr>
          <w:rtl/>
        </w:rPr>
        <w:t xml:space="preserve">فبِدَايتُها </w:t>
      </w:r>
      <w:proofErr w:type="spellStart"/>
      <w:r>
        <w:rPr>
          <w:rtl/>
        </w:rPr>
        <w:t>مُمَدَّحةٌ</w:t>
      </w:r>
      <w:proofErr w:type="spellEnd"/>
      <w:r>
        <w:rPr>
          <w:rtl/>
        </w:rPr>
        <w:t xml:space="preserve"> ومُحبَّبةٌ للنَّاسِ في الدُّنيا، فيكون الأميرُ كالرَّضيعِ الذي تُغذِّيه أُمُّه وهي الإمارةُ، ولكنَّها في القيامةِ بِئْسَتِ الفَاطِمَةُ، أي: عاقِبَتُها مذمومةٌ، وفي الدُّنيا أيضًا تكون عاقبتُها مذمومةً بالعَزْلِ أو القَتلِ أو غيرِ ذلك</w:t>
      </w:r>
      <w:r>
        <w:t>.</w:t>
      </w:r>
    </w:p>
    <w:sectPr w:rsidR="00ED1DF3" w:rsidRPr="00ED1DF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15"/>
    <w:rsid w:val="00B43376"/>
    <w:rsid w:val="00C07215"/>
    <w:rsid w:val="00ED1D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E9FAE"/>
  <w15:chartTrackingRefBased/>
  <w15:docId w15:val="{BFA944EB-ACCD-4DA6-A6BE-ABAEBA490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D1DF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D1DF3"/>
    <w:rPr>
      <w:rFonts w:ascii="Times New Roman" w:eastAsia="Times New Roman" w:hAnsi="Times New Roman" w:cs="Times New Roman"/>
      <w:b/>
      <w:bCs/>
      <w:sz w:val="20"/>
      <w:szCs w:val="20"/>
    </w:rPr>
  </w:style>
  <w:style w:type="character" w:customStyle="1" w:styleId="edit-title">
    <w:name w:val="edit-title"/>
    <w:basedOn w:val="DefaultParagraphFont"/>
    <w:rsid w:val="00ED1DF3"/>
  </w:style>
  <w:style w:type="character" w:customStyle="1" w:styleId="search-keys">
    <w:name w:val="search-keys"/>
    <w:basedOn w:val="DefaultParagraphFont"/>
    <w:rsid w:val="00ED1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7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2</cp:revision>
  <dcterms:created xsi:type="dcterms:W3CDTF">2021-10-05T06:56:00Z</dcterms:created>
  <dcterms:modified xsi:type="dcterms:W3CDTF">2021-10-05T06:59:00Z</dcterms:modified>
</cp:coreProperties>
</file>