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DD854" w14:textId="6CAD24B3" w:rsidR="00DA244B" w:rsidRDefault="00DA244B" w:rsidP="00DA2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A0733E">
        <w:rPr>
          <w:rFonts w:ascii="Traditional Arabic" w:hAnsi="Traditional Arabic" w:cs="Traditional Arabic"/>
          <w:sz w:val="36"/>
          <w:szCs w:val="36"/>
          <w:rtl/>
        </w:rPr>
        <w:t>لينتهين أقوام عن ودعهم الجمعات</w:t>
      </w:r>
    </w:p>
    <w:p w14:paraId="5B30D2A0" w14:textId="77777777" w:rsidR="00DA244B" w:rsidRDefault="00DA244B" w:rsidP="00DA2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B0D223B" w14:textId="77777777" w:rsidR="00DA244B" w:rsidRDefault="00DA244B" w:rsidP="00DA2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لينتهين أقوام عن ودعهم الجمعات، أو ليختمن الله على قلوبهم، ثم ليكونن من الغافلين.</w:t>
      </w:r>
    </w:p>
    <w:p w14:paraId="41E73708" w14:textId="77777777" w:rsidR="00DA244B" w:rsidRDefault="00DA244B" w:rsidP="00DA24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DA91D77" w14:textId="627BBE04" w:rsidR="009A2037" w:rsidRPr="00A0733E" w:rsidRDefault="00DA244B" w:rsidP="00A073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(ودعهم الجمعات) أي: تركهم إياها، ( ليختمن الله على قلوبهم ) أي: يطبع عليها ويغطيها. في الحدي</w:t>
      </w:r>
      <w:r w:rsidR="00A0733E">
        <w:rPr>
          <w:rFonts w:ascii="Traditional Arabic" w:hAnsi="Traditional Arabic" w:cs="Traditional Arabic"/>
          <w:sz w:val="36"/>
          <w:szCs w:val="36"/>
          <w:rtl/>
        </w:rPr>
        <w:t>ث: الوعيد الشديد لمن ترك الجمعة</w:t>
      </w:r>
      <w:r w:rsidR="00A0733E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9A2037" w:rsidRPr="00A0733E" w:rsidSect="00CE74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9A2037"/>
    <w:rsid w:val="009A3AEC"/>
    <w:rsid w:val="00A0733E"/>
    <w:rsid w:val="00DA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2019-03-12T13:58:00Z</dcterms:modified>
</cp:coreProperties>
</file>