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CE3" w:rsidRDefault="00A23CE3" w:rsidP="0059063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إلا بطيب نفس منه</w:t>
      </w:r>
    </w:p>
    <w:p w:rsidR="00590639" w:rsidRDefault="00A23CE3" w:rsidP="00A23C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9063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90639" w:rsidRDefault="00590639" w:rsidP="005906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مال امرئ مسلم إلا بطيب نفس منه</w:t>
      </w:r>
    </w:p>
    <w:p w:rsidR="00651433" w:rsidRPr="00A23CE3" w:rsidRDefault="00590639" w:rsidP="00A23CE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A23CE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0639"/>
    <w:rsid w:val="00590639"/>
    <w:rsid w:val="00651433"/>
    <w:rsid w:val="00805494"/>
    <w:rsid w:val="00A23CE3"/>
    <w:rsid w:val="00A7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0BF70"/>
  <w15:docId w15:val="{7381B07B-9DFC-444B-94B5-577C62A1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2017-05-25T09:55:00Z</dcterms:modified>
</cp:coreProperties>
</file>