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CF" w:rsidRDefault="006A60D0" w:rsidP="00382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الصدقة - </w:t>
      </w:r>
      <w:r w:rsidR="00382CB7">
        <w:rPr>
          <w:rFonts w:ascii="Traditional Arabic" w:hAnsi="Traditional Arabic" w:cs="Traditional Arabic"/>
          <w:sz w:val="36"/>
          <w:szCs w:val="36"/>
          <w:rtl/>
        </w:rPr>
        <w:t>على كل مسلم صدقة</w:t>
      </w:r>
    </w:p>
    <w:p w:rsidR="005F0BCF" w:rsidRDefault="005F0BCF" w:rsidP="005F0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82CB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F0BCF" w:rsidRDefault="005F0BCF" w:rsidP="005F0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كل مسلم صدقة . فقالوا : يا نبي الله، فمن لم يجد ؟ قال : يعمل بيده، فينفع نفسه ويتصدق . قالوا : فإن لم يجد ؟ قال : يعين ذا الحاجة الملهوف . قالوا : فإن لم يجد ؟ قال : فليعمل بالمعروف، وليمسك عن الشر، فإنها له صدقة .</w:t>
      </w:r>
    </w:p>
    <w:p w:rsidR="00EF69E5" w:rsidRPr="006A60D0" w:rsidRDefault="005F0BCF" w:rsidP="006A6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6A60D0" w:rsidSect="00B57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49B0"/>
    <w:rsid w:val="00382CB7"/>
    <w:rsid w:val="005E4F70"/>
    <w:rsid w:val="005F0BCF"/>
    <w:rsid w:val="006A60D0"/>
    <w:rsid w:val="008A439E"/>
    <w:rsid w:val="00985E64"/>
    <w:rsid w:val="00BF49B0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E99F"/>
  <w15:docId w15:val="{652D9AE0-B7EB-4B3D-B37B-A9AD7D45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9B0"/>
  </w:style>
  <w:style w:type="paragraph" w:styleId="Heading5">
    <w:name w:val="heading 5"/>
    <w:basedOn w:val="Normal"/>
    <w:link w:val="Heading5Char"/>
    <w:uiPriority w:val="9"/>
    <w:qFormat/>
    <w:rsid w:val="008A43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4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A439E"/>
  </w:style>
  <w:style w:type="character" w:customStyle="1" w:styleId="edit-title">
    <w:name w:val="edit-title"/>
    <w:basedOn w:val="DefaultParagraphFont"/>
    <w:rsid w:val="008A439E"/>
  </w:style>
  <w:style w:type="character" w:customStyle="1" w:styleId="search-keys">
    <w:name w:val="search-keys"/>
    <w:basedOn w:val="DefaultParagraphFont"/>
    <w:rsid w:val="008A4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>sak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2017-04-20T16:41:00Z</dcterms:modified>
</cp:coreProperties>
</file>