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FCDD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42 - 44</w:t>
      </w:r>
    </w:p>
    <w:p w14:paraId="6DB070CA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7E13235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اصطفاك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وطهرك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واصطفاك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اقنتي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واسجدي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واركعي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الراكعين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يختصمون</w:t>
      </w:r>
    </w:p>
    <w:p w14:paraId="754FFBE9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42 - 44 )</w:t>
      </w:r>
    </w:p>
    <w:p w14:paraId="187FFFA0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17E58D9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لوفد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نبوتك،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وصدقك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التوحيد،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ألوهية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232764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اصطفاك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AB07C3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وطهرك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النقائص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بالولاية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55A061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واصطفاك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F6693A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اقنتي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أطيعي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وأقنتي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واخشعي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2FB48D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واركعي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الراكعين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2E874C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09550A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101FB9" w14:textId="77777777" w:rsid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وإلقاءها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الاقتراع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31B336" w14:textId="256E63C1" w:rsidR="00EE6818" w:rsidRPr="00ED661E" w:rsidRDefault="00ED661E" w:rsidP="00ED66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يختصمون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D661E" w:rsidSect="00567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B4063E"/>
    <w:rsid w:val="00ED661E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8216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2019-08-03T12:20:00Z</dcterms:modified>
</cp:coreProperties>
</file>