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74088" w14:textId="77777777" w:rsidR="00FA30D8" w:rsidRDefault="00FA30D8" w:rsidP="00FA30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يقول القرآن رب منعته النوم بالليل فشفعني فيه</w:t>
      </w:r>
    </w:p>
    <w:p w14:paraId="51835E52" w14:textId="77777777" w:rsidR="00FA30D8" w:rsidRDefault="00FA30D8" w:rsidP="00FA30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7C6637B" w14:textId="77777777" w:rsidR="00FA30D8" w:rsidRDefault="00FA30D8" w:rsidP="00FA30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الصيام والقرآن يشفعان للعبد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القيامة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 الصيام : أي رب إني منعته الطعام والشهوات بالنهار فشفعني فيه ، يقول القرآن رب منعته النوم بالليل فشفعني فيه ، فيشفعان</w:t>
      </w:r>
    </w:p>
    <w:p w14:paraId="50E32A8B" w14:textId="77777777" w:rsidR="00FA30D8" w:rsidRDefault="00FA30D8" w:rsidP="00FA30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6D59AA38" w14:textId="1C3E85C8" w:rsidR="00CE249C" w:rsidRPr="00FA30D8" w:rsidRDefault="00FA30D8" w:rsidP="00FA30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فضل قراءة القرآن الكريم في الليل والناس نيام .</w:t>
      </w:r>
    </w:p>
    <w:sectPr w:rsidR="00CE249C" w:rsidRPr="00FA30D8" w:rsidSect="007D31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B167CF"/>
    <w:rsid w:val="00CE249C"/>
    <w:rsid w:val="00FA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2020-05-26T11:44:00Z</dcterms:modified>
</cp:coreProperties>
</file>