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58C" w:rsidRDefault="00A8358C" w:rsidP="00A83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الذبح لغير الله</w:t>
      </w:r>
    </w:p>
    <w:p w:rsidR="00A8358C" w:rsidRDefault="00A8358C" w:rsidP="00A83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8358C" w:rsidRDefault="00FC6E4B" w:rsidP="00A83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من ذبح لغير الله</w:t>
      </w:r>
    </w:p>
    <w:p w:rsidR="00392E23" w:rsidRPr="00FC6E4B" w:rsidRDefault="00A8358C" w:rsidP="00FC6E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92E23" w:rsidRPr="00FC6E4B" w:rsidSect="008820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92E23"/>
    <w:rsid w:val="0070746A"/>
    <w:rsid w:val="007D3C0D"/>
    <w:rsid w:val="008F7054"/>
    <w:rsid w:val="009F3B95"/>
    <w:rsid w:val="00A8358C"/>
    <w:rsid w:val="00AC010E"/>
    <w:rsid w:val="00C02991"/>
    <w:rsid w:val="00FC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BAE28C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92E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92E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92E23"/>
  </w:style>
  <w:style w:type="character" w:customStyle="1" w:styleId="search-keys">
    <w:name w:val="search-keys"/>
    <w:basedOn w:val="DefaultParagraphFont"/>
    <w:rsid w:val="00392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6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2018-08-07T11:24:00Z</dcterms:modified>
</cp:coreProperties>
</file>