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877AE" w14:textId="77777777" w:rsidR="002C47AF" w:rsidRDefault="002C47AF" w:rsidP="002C4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حدث أمر يسرني</w:t>
      </w:r>
    </w:p>
    <w:p w14:paraId="1924001E" w14:textId="77777777" w:rsidR="002C47AF" w:rsidRDefault="002C47AF" w:rsidP="002C4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الحمد لله الذي بنعمته تتم الصالحات </w:t>
      </w:r>
    </w:p>
    <w:p w14:paraId="3FBF4625" w14:textId="54002FC7" w:rsidR="006D0B12" w:rsidRPr="002C47AF" w:rsidRDefault="002C47AF" w:rsidP="002C4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6D0B12" w:rsidRPr="002C47AF" w:rsidSect="00EB64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17B65"/>
    <w:rsid w:val="002C47AF"/>
    <w:rsid w:val="006B6979"/>
    <w:rsid w:val="006D0B12"/>
    <w:rsid w:val="00B4455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17B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7B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7B65"/>
  </w:style>
  <w:style w:type="character" w:customStyle="1" w:styleId="search-keys">
    <w:name w:val="search-keys"/>
    <w:basedOn w:val="DefaultParagraphFont"/>
    <w:rsid w:val="0011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2019-09-27T14:11:00Z</dcterms:modified>
</cp:coreProperties>
</file>