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1080" w:rsidRDefault="00F11080" w:rsidP="00F11080">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ولا تتبعوا السبل فتفرق بكم عن سبيله</w:t>
      </w:r>
    </w:p>
    <w:p w:rsidR="00F11080" w:rsidRDefault="00ED3C03" w:rsidP="00F1108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xml:space="preserve">تفسير قول الله تعالى: </w:t>
      </w:r>
      <w:r w:rsidR="00F11080">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وأن هذا صراطي مستقيما فاتبعوه ولا تتب</w:t>
      </w:r>
      <w:r w:rsidR="00F11080">
        <w:rPr>
          <w:rFonts w:ascii="Traditional Arabic" w:eastAsia="Times New Roman" w:hAnsi="Traditional Arabic" w:cs="Traditional Arabic"/>
          <w:sz w:val="36"/>
          <w:szCs w:val="36"/>
          <w:rtl/>
        </w:rPr>
        <w:t>عوا السبل فتفرق بكم عن سبيله</w:t>
      </w:r>
      <w:r w:rsidR="00F11080">
        <w:rPr>
          <w:rFonts w:ascii="Traditional Arabic" w:eastAsia="Times New Roman" w:hAnsi="Traditional Arabic" w:cs="Traditional Arabic" w:hint="cs"/>
          <w:sz w:val="36"/>
          <w:szCs w:val="36"/>
          <w:rtl/>
        </w:rPr>
        <w:t>)</w:t>
      </w:r>
    </w:p>
    <w:p w:rsidR="00ED3C03" w:rsidRDefault="00ED3C03" w:rsidP="00F11080">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ذكر الله تعالى أصول الإسلام في الآيتين اللتين قبل هذه الآية فقال: " 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 (151) ولا تقربوا مال اليتيم إلا بالتي هي أحسن حتى يبلغ أشده وأوفوا الكيل والميزان بالقسط لا نكلف نفسا إلا وسعها وإذا قلتم فاعدلوا ولو كان ذا قربى وبعهد الله أوفوا ذلكم وصاكم به لعلكم تذكرون (152) " ، ثم أمر سبحانه باتباع هذه الأصول في قوله: " وأن هذا صراطي مستقيما فاتبعوه " ، ونهى عن اتباع السبل: أي الطرق المخالفة لسبيله، وبين أنهم إن اتبعوا غير صراطه وهديه الذي شرعه لهم تفرقت بهم السبل وضلوا عن سواء السبيل</w:t>
      </w:r>
      <w:r w:rsidR="00F11080">
        <w:rPr>
          <w:rFonts w:ascii="Traditional Arabic" w:eastAsia="Times New Roman" w:hAnsi="Traditional Arabic" w:cs="Traditional Arabic" w:hint="cs"/>
          <w:sz w:val="36"/>
          <w:szCs w:val="36"/>
          <w:rtl/>
        </w:rPr>
        <w:t xml:space="preserve"> </w:t>
      </w:r>
      <w:r>
        <w:rPr>
          <w:rFonts w:ascii="Traditional Arabic" w:eastAsia="Times New Roman" w:hAnsi="Traditional Arabic" w:cs="Traditional Arabic"/>
          <w:sz w:val="36"/>
          <w:szCs w:val="36"/>
          <w:rtl/>
        </w:rPr>
        <w:t>، وقد شرح رسول الله صلى الله عليه وسلم هذه الآية، فيما رواه الإمام أحمد والحاكم ، عن ابن مسعود رضي الله عنه قال:  خط رسول الله صلى الله عليه وسلم خطا بيده ثم قال: هذا سبيل الله مستقيما، وخط عن يمينه وشماله، ثم قال: هذه السبل ليس منها سبيل إلا عليه شيطان يدعو إليه، ثم قرأ: " وأن هذا صراطي مستقيما فاتبعوه ولا تتبعوا السبل فتفرق بكم عن سبيله " ، وقال الحاكم : صحيح ولم يخرجاه، رواه النسائي والترمذي عن النواس بن سمعان رضي الله عنه، وقال الترمذي : حسن غريب.وبالله التوفيق. وصلى الله على نبينا محمد، وآله وصحبه وسلم.</w:t>
      </w:r>
    </w:p>
    <w:p w:rsidR="00313078" w:rsidRPr="00F11080" w:rsidRDefault="00ED3C03" w:rsidP="00F11080">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اللجنة الدائمة للبحوث العلمية والإفتاء</w:t>
      </w:r>
      <w:bookmarkEnd w:id="0"/>
    </w:p>
    <w:sectPr w:rsidR="00313078" w:rsidRPr="00F11080" w:rsidSect="00ED3C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2"/>
  </w:compat>
  <w:rsids>
    <w:rsidRoot w:val="00A3410A"/>
    <w:rsid w:val="00313078"/>
    <w:rsid w:val="00477FA8"/>
    <w:rsid w:val="006008E9"/>
    <w:rsid w:val="006C683D"/>
    <w:rsid w:val="00A3410A"/>
    <w:rsid w:val="00ED3C03"/>
    <w:rsid w:val="00F110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7215"/>
  <w15:docId w15:val="{A4602624-665C-497B-B4D3-CC0A55FF0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078"/>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49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Islam Abuelhija</cp:lastModifiedBy>
  <cp:revision>5</cp:revision>
  <dcterms:created xsi:type="dcterms:W3CDTF">2014-09-01T20:54:00Z</dcterms:created>
  <dcterms:modified xsi:type="dcterms:W3CDTF">2016-09-18T11:10:00Z</dcterms:modified>
</cp:coreProperties>
</file>