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62" w:rsidRDefault="00311262" w:rsidP="001B583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تكثر الضحك</w:t>
      </w:r>
    </w:p>
    <w:p w:rsidR="001B5831" w:rsidRDefault="00311262" w:rsidP="0031126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B58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B5831" w:rsidRDefault="001B5831" w:rsidP="001B583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تكثر الضحك فإن كثرة الضحك تميت القلب</w:t>
      </w:r>
    </w:p>
    <w:p w:rsidR="00651433" w:rsidRPr="0080059B" w:rsidRDefault="001B5831" w:rsidP="001B583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80059B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059B"/>
    <w:rsid w:val="001B5831"/>
    <w:rsid w:val="00311262"/>
    <w:rsid w:val="00651433"/>
    <w:rsid w:val="0080059B"/>
    <w:rsid w:val="00C80819"/>
    <w:rsid w:val="00D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678DA"/>
  <w15:docId w15:val="{00849BC9-5795-42F4-B1D0-DD76FA0F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2017-05-24T09:32:00Z</dcterms:modified>
</cp:coreProperties>
</file>