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56" w:rsidRDefault="00C02956" w:rsidP="0017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174B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4BC6"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</w:t>
      </w:r>
    </w:p>
    <w:p w:rsidR="00C02956" w:rsidRDefault="00C02956" w:rsidP="00C02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C02956" w:rsidRDefault="00C02956" w:rsidP="00C02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C02956" w:rsidRDefault="00C02956" w:rsidP="00C02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B2579" w:rsidRPr="00174BC6" w:rsidRDefault="00C02956" w:rsidP="0017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ولد صالح، أي: مؤمن، يدعو له، وقيد الولد بالصالح؛ لأن الأجر لا يحصل من غيره، وإنما ذكر دعاءه تحريضا للولد على الدعاء لأبيه</w:t>
      </w:r>
      <w:bookmarkEnd w:id="0"/>
    </w:p>
    <w:sectPr w:rsidR="008B2579" w:rsidRPr="00174BC6" w:rsidSect="00B13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74BC6"/>
    <w:rsid w:val="00686242"/>
    <w:rsid w:val="00737048"/>
    <w:rsid w:val="007B7B06"/>
    <w:rsid w:val="008B2579"/>
    <w:rsid w:val="009A0463"/>
    <w:rsid w:val="00AC44DD"/>
    <w:rsid w:val="00B341F9"/>
    <w:rsid w:val="00BB53B8"/>
    <w:rsid w:val="00C02956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6EB96"/>
  <w15:docId w15:val="{F20D5747-E8C8-4CEE-B3E9-72E8257F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B25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25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2579"/>
  </w:style>
  <w:style w:type="character" w:customStyle="1" w:styleId="search-keys">
    <w:name w:val="search-keys"/>
    <w:basedOn w:val="DefaultParagraphFont"/>
    <w:rsid w:val="008B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2017-05-08T10:51:00Z</dcterms:modified>
</cp:coreProperties>
</file>