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FD64C" w14:textId="77777777" w:rsidR="00CD5E53" w:rsidRDefault="00CD5E53" w:rsidP="00CD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سبحان الله وبحمده</w:t>
      </w:r>
    </w:p>
    <w:p w14:paraId="316CE7E5" w14:textId="77777777" w:rsidR="00CD5E53" w:rsidRDefault="00CD5E53" w:rsidP="00CD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A08FE34" w14:textId="77777777" w:rsidR="00CD5E53" w:rsidRDefault="00CD5E53" w:rsidP="00CD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حين يصبح وحين يمسي: سبحان الله وبحمده، مئة مرة، لم يأت أحد يوم القيامة، بأفضل مما جاء به، إلا أحد قال مثل ما قال، أو زاد عليه.</w:t>
      </w:r>
    </w:p>
    <w:p w14:paraId="060CEBB5" w14:textId="77777777" w:rsidR="00CD5E53" w:rsidRDefault="00CD5E53" w:rsidP="00CD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156CFCE" w14:textId="26FE0973" w:rsidR="00D46882" w:rsidRPr="00CD5E53" w:rsidRDefault="00CD5E53" w:rsidP="00CD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"التسبيح" هو التنزيه، أي: أنزه الله عن كل ما لا يليق بذاته، من الشريك والزوجة والولد، والنقائص.</w:t>
      </w:r>
    </w:p>
    <w:sectPr w:rsidR="00D46882" w:rsidRPr="00CD5E53" w:rsidSect="00706A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B4576A"/>
    <w:rsid w:val="00C33ED3"/>
    <w:rsid w:val="00CD5E53"/>
    <w:rsid w:val="00CE08A8"/>
    <w:rsid w:val="00D46882"/>
    <w:rsid w:val="00D6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2020-08-26T11:09:00Z</dcterms:modified>
</cp:coreProperties>
</file>