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D87" w:rsidRDefault="00A66D87" w:rsidP="00A66D87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66D87" w:rsidRDefault="00A66D87" w:rsidP="00A66D87">
      <w:pPr>
        <w:rPr>
          <w:rFonts w:ascii="Traditional Arabic" w:hAnsi="Traditional Arabic" w:cs="Traditional Arabic"/>
          <w:sz w:val="36"/>
          <w:szCs w:val="36"/>
          <w:rtl/>
        </w:rPr>
      </w:pPr>
      <w:r w:rsidRPr="00A66D87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A66D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D87">
        <w:rPr>
          <w:rFonts w:ascii="Traditional Arabic" w:hAnsi="Traditional Arabic" w:cs="Traditional Arabic" w:hint="cs"/>
          <w:sz w:val="36"/>
          <w:szCs w:val="36"/>
          <w:rtl/>
        </w:rPr>
        <w:t>الأبرار</w:t>
      </w:r>
      <w:r w:rsidRPr="00A66D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D87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A66D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D87">
        <w:rPr>
          <w:rFonts w:ascii="Traditional Arabic" w:hAnsi="Traditional Arabic" w:cs="Traditional Arabic" w:hint="cs"/>
          <w:sz w:val="36"/>
          <w:szCs w:val="36"/>
          <w:rtl/>
        </w:rPr>
        <w:t>نعيم</w:t>
      </w:r>
    </w:p>
    <w:p w:rsidR="00A66D87" w:rsidRDefault="00A66D87" w:rsidP="00A66D8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905A8" w:rsidRDefault="00A66D87" w:rsidP="00F905A8">
      <w:pPr>
        <w:rPr>
          <w:rFonts w:ascii="Traditional Arabic" w:hAnsi="Traditional Arabic" w:cs="Traditional Arabic"/>
          <w:sz w:val="36"/>
          <w:szCs w:val="36"/>
        </w:rPr>
      </w:pPr>
      <w:r w:rsidRPr="00A66D87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A66D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D87">
        <w:rPr>
          <w:rFonts w:ascii="Traditional Arabic" w:hAnsi="Traditional Arabic" w:cs="Traditional Arabic" w:hint="cs"/>
          <w:sz w:val="36"/>
          <w:szCs w:val="36"/>
          <w:rtl/>
        </w:rPr>
        <w:t>أهل</w:t>
      </w:r>
      <w:r w:rsidRPr="00A66D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D87">
        <w:rPr>
          <w:rFonts w:ascii="Traditional Arabic" w:hAnsi="Traditional Arabic" w:cs="Traditional Arabic" w:hint="cs"/>
          <w:sz w:val="36"/>
          <w:szCs w:val="36"/>
          <w:rtl/>
        </w:rPr>
        <w:t>الصدق</w:t>
      </w:r>
      <w:r w:rsidRPr="00A66D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D87">
        <w:rPr>
          <w:rFonts w:ascii="Traditional Arabic" w:hAnsi="Traditional Arabic" w:cs="Traditional Arabic" w:hint="cs"/>
          <w:sz w:val="36"/>
          <w:szCs w:val="36"/>
          <w:rtl/>
        </w:rPr>
        <w:t>والطاعة</w:t>
      </w:r>
      <w:r w:rsidRPr="00A66D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D87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A66D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D87"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r w:rsidRPr="00A66D8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6D87">
        <w:rPr>
          <w:rFonts w:ascii="Traditional Arabic" w:hAnsi="Traditional Arabic" w:cs="Traditional Arabic" w:hint="cs"/>
          <w:sz w:val="36"/>
          <w:szCs w:val="36"/>
          <w:rtl/>
        </w:rPr>
        <w:t>يتنعمون</w:t>
      </w:r>
      <w:r w:rsidRPr="00A66D87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F905A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87"/>
    <w:rsid w:val="001175E3"/>
    <w:rsid w:val="00A66D87"/>
    <w:rsid w:val="00AB03C6"/>
    <w:rsid w:val="00CB226E"/>
    <w:rsid w:val="00F9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2016-07-11T10:55:00Z</dcterms:created>
  <dcterms:modified xsi:type="dcterms:W3CDTF">2016-07-11T10:55:00Z</dcterms:modified>
</cp:coreProperties>
</file>