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71" w:rsidRDefault="005C1371" w:rsidP="00E5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512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512A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512A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E512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179D8">
        <w:rPr>
          <w:rFonts w:ascii="Traditional Arabic" w:hAnsi="Traditional Arabic" w:cs="Traditional Arabic" w:hint="cs"/>
          <w:sz w:val="36"/>
          <w:szCs w:val="36"/>
          <w:rtl/>
        </w:rPr>
        <w:t>لأن من حافظ عليها له أجر مضاعف</w:t>
      </w:r>
    </w:p>
    <w:p w:rsidR="005C1371" w:rsidRDefault="005C1371" w:rsidP="005C1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صلاة العص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E512A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C1371" w:rsidRDefault="005C1371" w:rsidP="005C13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هذه الصلاة عرضت على من كان قبلكم فضيعوها . فمن حافظ عليها كان له أجره مرتين .</w:t>
      </w:r>
    </w:p>
    <w:p w:rsidR="00CF1557" w:rsidRPr="00E512A6" w:rsidRDefault="00E512A6" w:rsidP="00E5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E512A6" w:rsidSect="004171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179D8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73BA3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4D66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D4EC5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5C1371"/>
    <w:rsid w:val="00601F55"/>
    <w:rsid w:val="00624AC3"/>
    <w:rsid w:val="00633358"/>
    <w:rsid w:val="00637B03"/>
    <w:rsid w:val="006430BC"/>
    <w:rsid w:val="00647702"/>
    <w:rsid w:val="006A6D52"/>
    <w:rsid w:val="006B0378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512A6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EB1B6"/>
  <w15:docId w15:val="{6DA1F2C0-CD16-457C-B357-414337F6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A3"/>
  </w:style>
  <w:style w:type="paragraph" w:styleId="Heading5">
    <w:name w:val="heading 5"/>
    <w:basedOn w:val="Normal"/>
    <w:link w:val="Heading5Char"/>
    <w:uiPriority w:val="9"/>
    <w:qFormat/>
    <w:rsid w:val="00294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4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94D66"/>
  </w:style>
  <w:style w:type="character" w:customStyle="1" w:styleId="search-keys">
    <w:name w:val="search-keys"/>
    <w:basedOn w:val="DefaultParagraphFont"/>
    <w:rsid w:val="00294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8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2015-02-05T07:55:00Z</dcterms:created>
  <dcterms:modified xsi:type="dcterms:W3CDTF">2017-04-24T12:01:00Z</dcterms:modified>
</cp:coreProperties>
</file>