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C1A" w:rsidRDefault="00BF6C1A" w:rsidP="00270A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 w:rsidRPr="007A10FF">
        <w:rPr>
          <w:rFonts w:ascii="Tahoma" w:hAnsi="Tahoma" w:cs="Traditional Arabic" w:hint="cs"/>
          <w:sz w:val="36"/>
          <w:szCs w:val="36"/>
          <w:rtl/>
        </w:rPr>
        <w:t>آل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محمد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صلى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الله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عليه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وسلم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لا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يأكلون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الصدقة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</w:p>
    <w:p w:rsidR="006579AF" w:rsidRPr="00534143" w:rsidRDefault="006579AF" w:rsidP="00BF6C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 w:rsidRPr="007A10FF">
        <w:rPr>
          <w:rFonts w:ascii="Traditional Arabic" w:hAnsi="Times New Roman" w:cs="Traditional Arabic" w:hint="cs"/>
          <w:sz w:val="36"/>
          <w:szCs w:val="36"/>
          <w:rtl/>
        </w:rPr>
        <w:t>كان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رسول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 -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يؤتى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بالتمر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عند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صرام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النخل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فيجيء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هذا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بتمره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وهذا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تمره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حتى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يصير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عنده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كوما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تمر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 w:rsidR="00534143">
        <w:rPr>
          <w:rFonts w:ascii="Traditional Arabic" w:hAnsi="Times New Roman" w:cs="Traditional Arabic"/>
          <w:sz w:val="36"/>
          <w:szCs w:val="36"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فجعل</w:t>
      </w:r>
      <w:proofErr w:type="gramEnd"/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الحسن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والحسين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رضي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عنهما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يلعبان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بذلك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التمر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 ،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فأخذ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أحدهما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تمرة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 w:rsidR="00534143">
        <w:rPr>
          <w:rFonts w:ascii="Traditional Arabic" w:hAnsi="Times New Roman" w:cs="Traditional Arabic"/>
          <w:sz w:val="36"/>
          <w:szCs w:val="36"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فجعلها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في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فيه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فنظر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إليه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رسول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 -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فأخرجها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A2F54" w:rsidRPr="007A10FF">
        <w:rPr>
          <w:rFonts w:ascii="Traditional Arabic" w:hAnsi="Times New Roman" w:cs="Traditional Arabic" w:hint="cs"/>
          <w:sz w:val="36"/>
          <w:szCs w:val="36"/>
          <w:rtl/>
        </w:rPr>
        <w:t>فيه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 ،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raditional Arabic" w:hAnsi="Times New Roman" w:cs="Traditional Arabic" w:hint="cs"/>
          <w:sz w:val="36"/>
          <w:szCs w:val="36"/>
          <w:rtl/>
        </w:rPr>
        <w:t>فقال</w:t>
      </w:r>
      <w:r w:rsidR="00270A3E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  <w:r w:rsidRPr="007A10F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أما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علمت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أن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آل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محمد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صلى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الله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عليه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وسلم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لا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يأكلون</w:t>
      </w:r>
      <w:r w:rsidRPr="007A10FF">
        <w:rPr>
          <w:rFonts w:ascii="Tahoma" w:hAnsi="Tahoma" w:cs="Traditional Arabic"/>
          <w:sz w:val="36"/>
          <w:szCs w:val="36"/>
          <w:rtl/>
        </w:rPr>
        <w:t xml:space="preserve"> </w:t>
      </w:r>
      <w:r w:rsidRPr="007A10FF">
        <w:rPr>
          <w:rFonts w:ascii="Tahoma" w:hAnsi="Tahoma" w:cs="Traditional Arabic" w:hint="cs"/>
          <w:sz w:val="36"/>
          <w:szCs w:val="36"/>
          <w:rtl/>
        </w:rPr>
        <w:t>الصدقة</w:t>
      </w:r>
    </w:p>
    <w:p w:rsidR="001B5A9B" w:rsidRPr="007A10FF" w:rsidRDefault="00270A3E" w:rsidP="006579AF">
      <w:pPr>
        <w:bidi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رواه</w:t>
      </w:r>
      <w:r w:rsidR="00BF7533" w:rsidRPr="007A10FF">
        <w:rPr>
          <w:rFonts w:ascii="Tahoma" w:hAnsi="Tahoma" w:cs="Traditional Arabic" w:hint="cs"/>
          <w:sz w:val="36"/>
          <w:szCs w:val="36"/>
          <w:rtl/>
        </w:rPr>
        <w:t xml:space="preserve"> البخاري</w:t>
      </w:r>
    </w:p>
    <w:sectPr w:rsidR="001B5A9B" w:rsidRPr="007A10FF" w:rsidSect="00072F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79AF"/>
    <w:rsid w:val="001B5A9B"/>
    <w:rsid w:val="00270A3E"/>
    <w:rsid w:val="00534143"/>
    <w:rsid w:val="006579AF"/>
    <w:rsid w:val="007A10FF"/>
    <w:rsid w:val="008E33CB"/>
    <w:rsid w:val="00A607DD"/>
    <w:rsid w:val="00BF6C1A"/>
    <w:rsid w:val="00BF7533"/>
    <w:rsid w:val="00CA2F54"/>
    <w:rsid w:val="00EB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D8DAA"/>
  <w15:docId w15:val="{832DA4BC-10E7-4527-BD3D-27D31EC4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>sak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10</cp:revision>
  <dcterms:created xsi:type="dcterms:W3CDTF">2015-01-28T09:36:00Z</dcterms:created>
  <dcterms:modified xsi:type="dcterms:W3CDTF">2016-07-19T07:08:00Z</dcterms:modified>
</cp:coreProperties>
</file>