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F9850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115 - 122</w:t>
      </w:r>
    </w:p>
    <w:p w14:paraId="57830A41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أنا إلا نذير مبين ، قالوا لئن لم تنته يا نوح لتكونن من المرجومين ، قال رب إن قومي كذبون ، فافتح بيني وبينهم فتحا ونجني ومن معي من المؤمنين ، فأنجيناه ومن معه في الفلك المشحون ، ثم أغرقنا بعد الباقين ، إن في ذلك لآية وما كان أكثرهم مؤمنين ، وإن ربك لهو العزيز الرحيم </w:t>
      </w:r>
    </w:p>
    <w:p w14:paraId="592D4D9B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115 - 122 )</w:t>
      </w:r>
    </w:p>
    <w:p w14:paraId="3A072606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4A918A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لئن لم تنته :أي عن دعوتنا إلى ترك آلهتنا وعبادة إلهك وحده.</w:t>
      </w:r>
    </w:p>
    <w:p w14:paraId="2ABE4169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المرجومين :أي المقتولين رجما بالحجارة.</w:t>
      </w:r>
    </w:p>
    <w:p w14:paraId="5FE030A9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فافتح بيني وبينهم فتحا :أي أحكم بيني وبينهم حكما بأن تهلكهم وتنجيني ومن معي من المؤمنين.</w:t>
      </w:r>
    </w:p>
    <w:p w14:paraId="36B7A33B" w14:textId="77777777" w:rsid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الفلك المشحون : أي المملوء بالركاب وأزواج المخلوقات الأخرى.</w:t>
      </w:r>
    </w:p>
    <w:p w14:paraId="4453A708" w14:textId="24421E34" w:rsidR="003A01A1" w:rsidRPr="00400E65" w:rsidRDefault="00400E65" w:rsidP="00400E6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بعد الباقين : أي بعد إنجائنا نوحا والمؤمنين بركوبهم في السفينة أغرقنا الكافرين إذ إغراقهم كان بعد نجاة المؤمنين.</w:t>
      </w:r>
    </w:p>
    <w:sectPr w:rsidR="003A01A1" w:rsidRPr="00400E65" w:rsidSect="00D71E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A01A1"/>
    <w:rsid w:val="003E4A7C"/>
    <w:rsid w:val="00400E65"/>
    <w:rsid w:val="00431A4B"/>
    <w:rsid w:val="0047354F"/>
    <w:rsid w:val="004F39DB"/>
    <w:rsid w:val="005C1261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2021-08-22T14:20:00Z</dcterms:modified>
</cp:coreProperties>
</file>