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735" w:rsidRDefault="00211735" w:rsidP="0021173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الحياء لا يأتي إلا بخير</w:t>
      </w:r>
    </w:p>
    <w:p w:rsidR="005A4FBB" w:rsidRDefault="00211735" w:rsidP="002117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A4FB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A4FBB" w:rsidRDefault="005A4FBB" w:rsidP="005A4FB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لا يأتي إلا بخير</w:t>
      </w:r>
    </w:p>
    <w:p w:rsidR="0026416E" w:rsidRDefault="005A4FBB" w:rsidP="0021173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4FBB"/>
    <w:rsid w:val="00211735"/>
    <w:rsid w:val="0026416E"/>
    <w:rsid w:val="002E505A"/>
    <w:rsid w:val="005A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5A79D"/>
  <w15:docId w15:val="{58143E5B-D501-4781-B660-F34FE382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F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2017-05-22T09:03:00Z</dcterms:modified>
</cp:coreProperties>
</file>