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10464" w14:textId="77777777" w:rsidR="00526C47" w:rsidRDefault="00526C47" w:rsidP="00526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أنفق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أنفق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عليك</w:t>
      </w:r>
    </w:p>
    <w:p w14:paraId="60923ABB" w14:textId="77777777" w:rsidR="00526C47" w:rsidRDefault="00526C47" w:rsidP="00526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4E3FFEF" w14:textId="77777777" w:rsidR="00526C47" w:rsidRDefault="00526C47" w:rsidP="00526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عز وجل: أنفق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أنفق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عليك....</w:t>
      </w:r>
    </w:p>
    <w:p w14:paraId="2B585674" w14:textId="610CDACA" w:rsidR="006F016E" w:rsidRPr="00526C47" w:rsidRDefault="00526C47" w:rsidP="00526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526C47" w:rsidSect="005C1F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526C47"/>
    <w:rsid w:val="00685892"/>
    <w:rsid w:val="006F016E"/>
    <w:rsid w:val="009854FE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2020-07-09T20:12:00Z</dcterms:modified>
</cp:coreProperties>
</file>