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D6FE9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19 - 20</w:t>
      </w:r>
    </w:p>
    <w:p w14:paraId="347B1AA2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كان الناس إلا أمة واحدة فاختلفوا ولولا كلمة سبقت من ربك لقضي بينهم فيما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يختلفون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ويقولون لولا أنزل عليه آية من ربه فقل إنما الغيب لله فانتظروا إني معكم من المنتظرين</w:t>
      </w:r>
    </w:p>
    <w:p w14:paraId="71B97C49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19 - 20 )</w:t>
      </w:r>
    </w:p>
    <w:p w14:paraId="73E1E8A3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A6B99D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دين واحد هو الإسلام.</w:t>
      </w:r>
    </w:p>
    <w:p w14:paraId="632B9460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فاختلفوا: أي تفرقوا بأن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بعض على التوحيد وبعض على الشرك.</w:t>
      </w:r>
    </w:p>
    <w:p w14:paraId="19E806A3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كلمة سبقت: بإبقائهم إلى آجالهم ومجازاتهم يوم القيامة.</w:t>
      </w:r>
    </w:p>
    <w:p w14:paraId="755353EF" w14:textId="77777777" w:rsid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آية: خارقة كناقة صالح عليه السلام.</w:t>
      </w:r>
    </w:p>
    <w:p w14:paraId="107BF3F6" w14:textId="049BA809" w:rsidR="00EE1D90" w:rsidRPr="00C82BCA" w:rsidRDefault="00C82BCA" w:rsidP="00C82BC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الغيب لله: أي إن علم الآية متى تأتي من الغيب والغيب لله وحده فلا أنا ولا أنتم تعلمون إذا فانتظروا إنا معكم من المنتظرين.</w:t>
      </w:r>
    </w:p>
    <w:sectPr w:rsidR="00EE1D90" w:rsidRPr="00C82BCA" w:rsidSect="007D78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A7B0F"/>
    <w:rsid w:val="0049175B"/>
    <w:rsid w:val="008C3EDA"/>
    <w:rsid w:val="00936F9E"/>
    <w:rsid w:val="00C82BCA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A7B0F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2020-10-07T16:24:00Z</dcterms:modified>
</cp:coreProperties>
</file>