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9B933" w14:textId="77777777" w:rsidR="00D966B8" w:rsidRDefault="00D966B8" w:rsidP="00D96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يرحمك الله</w:t>
      </w:r>
    </w:p>
    <w:p w14:paraId="5FD28642" w14:textId="77777777" w:rsidR="00D966B8" w:rsidRDefault="00D966B8" w:rsidP="00D96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A757CAD" w14:textId="77777777" w:rsidR="00D966B8" w:rsidRDefault="00D966B8" w:rsidP="00D96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نفخ في آدم الروح مارت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وطارت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فصارت في رأسه ، فعطس ، فقال : الحمد لله رب العالمين ، فقال الله : يرحمك الله</w:t>
      </w:r>
    </w:p>
    <w:p w14:paraId="2B585674" w14:textId="76091C74" w:rsidR="006F016E" w:rsidRPr="00D966B8" w:rsidRDefault="00D966B8" w:rsidP="00D96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6F016E" w:rsidRPr="00D966B8" w:rsidSect="009D54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062DA3"/>
    <w:rsid w:val="006F016E"/>
    <w:rsid w:val="00A83AAF"/>
    <w:rsid w:val="00C33ED3"/>
    <w:rsid w:val="00D966B8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2020-07-09T20:21:00Z</dcterms:modified>
</cp:coreProperties>
</file>