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6E1" w:rsidRDefault="00C526E1" w:rsidP="009315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93153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من صفات الصادقين (الأنبياء وأتباعهم)</w:t>
      </w:r>
    </w:p>
    <w:p w:rsidR="00C526E1" w:rsidRDefault="00C526E1" w:rsidP="00C526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526E1" w:rsidRDefault="00C526E1" w:rsidP="00C526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جاء بالصدق وصدق به أولئك هم المتقون</w:t>
      </w:r>
    </w:p>
    <w:p w:rsidR="0042490E" w:rsidRPr="00931536" w:rsidRDefault="00C526E1" w:rsidP="009315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33 )</w:t>
      </w:r>
      <w:bookmarkEnd w:id="0"/>
    </w:p>
    <w:sectPr w:rsidR="0042490E" w:rsidRPr="00931536" w:rsidSect="008F75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F734C"/>
    <w:rsid w:val="00276B31"/>
    <w:rsid w:val="0042490E"/>
    <w:rsid w:val="00654164"/>
    <w:rsid w:val="0070039D"/>
    <w:rsid w:val="00931536"/>
    <w:rsid w:val="00A006E6"/>
    <w:rsid w:val="00C5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18D1C"/>
  <w15:docId w15:val="{2357A520-B420-4234-9643-9D3C624A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2017-05-08T11:17:00Z</dcterms:modified>
</cp:coreProperties>
</file>