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9D" w:rsidRDefault="00DF319D" w:rsidP="00C878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يب</w:t>
      </w:r>
      <w:r>
        <w:rPr>
          <w:rFonts w:ascii="Traditional Arabic" w:hAnsi="Traditional Arabic" w:cs="Traditional Arabic"/>
          <w:sz w:val="36"/>
          <w:szCs w:val="36"/>
          <w:rtl/>
        </w:rPr>
        <w:t>قى من الجنة ما شاء الله أن يبقى</w:t>
      </w:r>
    </w:p>
    <w:p w:rsidR="00C87804" w:rsidRDefault="00C87804" w:rsidP="00DF3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87804" w:rsidRDefault="00C87804" w:rsidP="00C878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يبقى من الجنة ما شاء الله أن يبقى ثم ينشئ الله تعالى لها خلقا مما يشاء</w:t>
      </w:r>
      <w:r w:rsidR="00DF319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87804" w:rsidRDefault="00C87804" w:rsidP="00C878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CA5B58" w:rsidRPr="00DF319D" w:rsidRDefault="00C87804" w:rsidP="00DF3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يبقى فيها فضل زيادة ومساكن خالية عن السكان حتى ينشىء الله لها خل</w:t>
      </w:r>
      <w:r w:rsidR="00DF319D">
        <w:rPr>
          <w:rFonts w:ascii="Traditional Arabic" w:hAnsi="Traditional Arabic" w:cs="Traditional Arabic"/>
          <w:sz w:val="36"/>
          <w:szCs w:val="36"/>
          <w:rtl/>
        </w:rPr>
        <w:t>قا فيسكنهم في تلك الزيادة منها.</w:t>
      </w:r>
      <w:bookmarkEnd w:id="0"/>
    </w:p>
    <w:sectPr w:rsidR="00CA5B58" w:rsidRPr="00DF319D" w:rsidSect="008F0E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9F"/>
    <w:rsid w:val="0072019F"/>
    <w:rsid w:val="00B17D63"/>
    <w:rsid w:val="00C87804"/>
    <w:rsid w:val="00CA5B58"/>
    <w:rsid w:val="00DF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989385"/>
  <w15:chartTrackingRefBased/>
  <w15:docId w15:val="{998F069E-A353-4B85-B63E-79C4C008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A5B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A5B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A5B58"/>
  </w:style>
  <w:style w:type="character" w:customStyle="1" w:styleId="search-keys">
    <w:name w:val="search-keys"/>
    <w:basedOn w:val="DefaultParagraphFont"/>
    <w:rsid w:val="00CA5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7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2018-07-24T08:35:00Z</dcterms:created>
  <dcterms:modified xsi:type="dcterms:W3CDTF">2018-07-30T12:49:00Z</dcterms:modified>
</cp:coreProperties>
</file>