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39372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24 - 25</w:t>
      </w:r>
    </w:p>
    <w:p w14:paraId="07AC7188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إنما مثل الحياة الدنيا كماء أنزلناه من السماء فاختلط به نبات الأرض مما يأكل الناس والأنعام حتى إذا أخذت الأرض زخرفها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وازينت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وظن أهلها أنهم قادرون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عليهآ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أتاها أمرنا ليلا أو نهارا فجعلناها حصيدا كأن لم تغن بالأمس كذلك نفصل الآيات 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يتفكرون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والله يدعو إلى دار السلام ويهدي من يشاء إلى صراط مستقيم</w:t>
      </w:r>
    </w:p>
    <w:p w14:paraId="7D8C1E35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24 - 25 )</w:t>
      </w:r>
    </w:p>
    <w:p w14:paraId="036FD31D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402BCC0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 الحياة الدنيا: أي صفتها المنطبقة عليها المتفقة معها.</w:t>
      </w:r>
    </w:p>
    <w:p w14:paraId="280FFAF3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كماء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مطر.</w:t>
      </w:r>
    </w:p>
    <w:p w14:paraId="081B1705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فاختلط به: أي بسببه نبات الأرض أي اشتبك بعضه ببعض.</w:t>
      </w:r>
    </w:p>
    <w:p w14:paraId="124ECD05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مما يأكل الناس: كالبر وسائر الحبوب والفواكه والخضر.</w:t>
      </w:r>
    </w:p>
    <w:p w14:paraId="741C071D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والأنعام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الكلأ والعشب عادة وإلا قد يعلف الحيوان الشعير.</w:t>
      </w:r>
    </w:p>
    <w:p w14:paraId="7249DC9E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زخرفها: أي نضرتها وبهجتها.</w:t>
      </w:r>
    </w:p>
    <w:p w14:paraId="16A1879F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وازينت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تجملت بالزهور.</w:t>
      </w:r>
    </w:p>
    <w:p w14:paraId="4DDC99BB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وظن أهلها أنهم قادرون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متمكنون من تحصيل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حاصلاتها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الزراعية.</w:t>
      </w:r>
    </w:p>
    <w:p w14:paraId="230272E7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أتاها أمرنا: أي قضاؤنا بإهلاكها وتدميرها عقوبة لأصحابها.</w:t>
      </w:r>
    </w:p>
    <w:p w14:paraId="2FFEC4D6" w14:textId="77777777" w:rsid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حصيدا: أي كأنها محصودة بالمنجل ليس فيها شيء قائم.</w:t>
      </w:r>
    </w:p>
    <w:p w14:paraId="107BF3F6" w14:textId="03C88BB9" w:rsidR="00EE1D90" w:rsidRPr="00FB6225" w:rsidRDefault="00FB6225" w:rsidP="00FB622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كأن لم تغن بالأمس: أي كان لم تكن موجودة غانية بالأمس.</w:t>
      </w:r>
    </w:p>
    <w:sectPr w:rsidR="00EE1D90" w:rsidRPr="00FB6225" w:rsidSect="004563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73505"/>
    <w:rsid w:val="0049175B"/>
    <w:rsid w:val="00641C46"/>
    <w:rsid w:val="008C3EDA"/>
    <w:rsid w:val="00EE1D90"/>
    <w:rsid w:val="00FB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41C4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2020-10-07T16:25:00Z</dcterms:modified>
</cp:coreProperties>
</file>