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4F181" w14:textId="603A4200" w:rsidR="00776D0A" w:rsidRDefault="00776D0A" w:rsidP="00776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السكينة نزلت للقرآن</w:t>
      </w:r>
    </w:p>
    <w:p w14:paraId="1A019F3B" w14:textId="77777777" w:rsidR="00776D0A" w:rsidRDefault="00776D0A" w:rsidP="00776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البراء بن عازب رضي الله عنه  :</w:t>
      </w:r>
    </w:p>
    <w:p w14:paraId="4B466B35" w14:textId="77777777" w:rsidR="00776D0A" w:rsidRDefault="00776D0A" w:rsidP="00776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قرأ رجل الكهف، وفي الدار الدابة، فجعلت تنفر، فسلم، فإذا ضبابة، أو سحابة غشيته، فذكره للنبي صلى الله عليه وسلم فقال: اقرأ فلان، فإنها السكينة نزلت للقرآن، أو تنزلت للقرآن.</w:t>
      </w:r>
    </w:p>
    <w:p w14:paraId="678BA2BF" w14:textId="77777777" w:rsidR="00776D0A" w:rsidRDefault="00776D0A" w:rsidP="00776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EB14E73" w14:textId="075B9A47" w:rsidR="009C148C" w:rsidRPr="00776D0A" w:rsidRDefault="00776D0A" w:rsidP="00776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هذه السحابة هي السكينة، أي: الملائكة وعليهم السكينة نزلوا يستمعون للقرآن؛ ولذلك نفرت الدابة لما رأتهم، وهذا فيه فضل قراءة القرآن وأنها سبب نزول الرحمة وحضور الملائكة.</w:t>
      </w:r>
    </w:p>
    <w:sectPr w:rsidR="009C148C" w:rsidRPr="00776D0A" w:rsidSect="00EF36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3C8"/>
    <w:rsid w:val="00041DAE"/>
    <w:rsid w:val="000A3B50"/>
    <w:rsid w:val="001154C2"/>
    <w:rsid w:val="00157B9B"/>
    <w:rsid w:val="002A1B90"/>
    <w:rsid w:val="003D53C8"/>
    <w:rsid w:val="00776D0A"/>
    <w:rsid w:val="009C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docId w15:val="{52D8B82D-8172-48EC-9EB6-ECDD5985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2021-07-08T14:48:00Z</dcterms:modified>
</cp:coreProperties>
</file>