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73CB9" w14:textId="78F231CE" w:rsidR="00FC1877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الكهف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 w:rsidR="007E6CF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102-106</w:t>
      </w:r>
    </w:p>
    <w:p w14:paraId="4F368EFF" w14:textId="472FA7BB" w:rsidR="007E6CF7" w:rsidRPr="002E2874" w:rsidRDefault="007E6CF7" w:rsidP="007E6CF7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أَفَحَسِبَ الَّذِينَ كَفَرُوا أَن يَتَّخِذُوا عِبَادِي مِن دُونِي أَوْلِيَاء إِنَّا أَعْتَدْنَا جَهَنَّمَ لِلْكَافِرِينَ نُزُلًا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قُلْ هَلْ نُنَبِّئُكُمْ بِالْأَخْسَرِينَ أَعْمَالًا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الَّذِينَ ضَلَّ سَعْيُهُمْ فِي الْحَيَاةِ الدُّنْيَا وَهُمْ يَحْسَبُونَ أَنَّهُمْ يُحْسِنُونَ صُنْعًا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أُولَئِكَ الَّذِينَ كَفَرُوا بِآيَاتِ رَبِّهِمْ وَلِقَائِهِ فَحَبِطَتْ أَعْمَالُهُمْ فَلَا نُقِيمُ لَهُمْ يَوْمَ الْقِيَامَةِ وَزْنًا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ذَلِكَ جَزَاؤُهُمْ جَهَنَّمُ بِمَا كَفَرُوا وَاتَّخَذُوا آيَاتِي وَرُسُلِي هُزُوًا </w:t>
      </w:r>
    </w:p>
    <w:p w14:paraId="7B189A8F" w14:textId="377872AA" w:rsidR="007E6CF7" w:rsidRPr="002E2874" w:rsidRDefault="007E6CF7" w:rsidP="007E6CF7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2E2874">
        <w:rPr>
          <w:rFonts w:ascii="Traditional Arabic" w:hAnsi="Traditional Arabic"/>
          <w:sz w:val="36"/>
          <w:szCs w:val="36"/>
          <w:rtl/>
          <w:lang w:bidi="ar"/>
        </w:rPr>
        <w:t>( الكهف : 102 – 106 )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أفحسب الذين كفروا : الاستفهام للتقريع والتوبيخ.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أن يتخذوا عبادي : كالملائكة وعيسى بن مريم والعزير وغيرهم.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أولياء: أرباباً يعبدوهم بأنواع من العبادات.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نزلا: النزل: ما يعد للضيف من قرى وهو طعامه وشرابه ومنامه.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ضل سعيهم: أي بطل عملهم وفسد عليهم فلم ينتفعوا به.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يحسنون صنعا: أي بعمل يعمل يجازون عليه بالخير وحسن الجزاء.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</w:r>
      <w:r w:rsidR="002B3970" w:rsidRPr="002B3970">
        <w:rPr>
          <w:rFonts w:ascii="Traditional Arabic" w:hAnsi="Traditional Arabic"/>
          <w:sz w:val="36"/>
          <w:szCs w:val="36"/>
          <w:rtl/>
          <w:lang w:bidi="ar"/>
        </w:rPr>
        <w:t xml:space="preserve">بِآيَاتِ رَبِّهِمْ </w:t>
      </w:r>
      <w:r w:rsidR="002B3970">
        <w:rPr>
          <w:rFonts w:ascii="Traditional Arabic" w:hAnsi="Traditional Arabic" w:hint="cs"/>
          <w:sz w:val="36"/>
          <w:szCs w:val="36"/>
          <w:rtl/>
          <w:lang w:bidi="ar"/>
        </w:rPr>
        <w:t xml:space="preserve">: 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>أي بالقرآن وما فيه من دلائل التوحيد والأحكام الشرعية.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ولقائه: أي كفروا بالبعث والجزاء.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وزناً : أي لا نجعل لهم قدراً ولا قيمة بل نزدريهم ونذلهم.</w:t>
      </w:r>
    </w:p>
    <w:p w14:paraId="79EE5C8D" w14:textId="77777777" w:rsidR="007E6CF7" w:rsidRPr="002E2874" w:rsidRDefault="007E6CF7" w:rsidP="007E6CF7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2E2874">
        <w:rPr>
          <w:rFonts w:ascii="Traditional Arabic" w:hAnsi="Traditional Arabic"/>
          <w:sz w:val="36"/>
          <w:szCs w:val="36"/>
          <w:rtl/>
          <w:lang w:bidi="ar"/>
        </w:rPr>
        <w:t>ذلك: أي أولئك جزاؤهم جهنم وأطلق لفظ ذلك بدل أولئك، لأنهم بكفرهم وهبوط أعمالهم أصبحوا غثاء كغثاء السيل لا خير فيه ولا وزن له يستحسن أن يشار إليه بذلك.</w:t>
      </w:r>
    </w:p>
    <w:p w14:paraId="7E6D94BB" w14:textId="77777777" w:rsidR="007E6CF7" w:rsidRDefault="007E6CF7" w:rsidP="007E6C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</w:pPr>
    </w:p>
    <w:p w14:paraId="686B8E6B" w14:textId="350C7E37" w:rsidR="00BE0299" w:rsidRPr="00FC1877" w:rsidRDefault="00BE0299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BE0299" w:rsidRPr="00FC1877" w:rsidSect="005F7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B3970"/>
    <w:rsid w:val="00304538"/>
    <w:rsid w:val="00431A4B"/>
    <w:rsid w:val="004F39DB"/>
    <w:rsid w:val="005772D8"/>
    <w:rsid w:val="007B4798"/>
    <w:rsid w:val="007E6CF7"/>
    <w:rsid w:val="00830337"/>
    <w:rsid w:val="00834426"/>
    <w:rsid w:val="00A77E25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15</cp:revision>
  <dcterms:created xsi:type="dcterms:W3CDTF">2020-12-31T14:10:00Z</dcterms:created>
  <dcterms:modified xsi:type="dcterms:W3CDTF">2021-05-24T15:55:00Z</dcterms:modified>
</cp:coreProperties>
</file>