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19152F" w14:textId="77777777" w:rsidR="00352DEC" w:rsidRDefault="00352DEC" w:rsidP="00352DE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التوبة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38 - 40</w:t>
      </w:r>
    </w:p>
    <w:p w14:paraId="6C4E9D97" w14:textId="77777777" w:rsidR="00352DEC" w:rsidRDefault="00352DEC" w:rsidP="00352DE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يا أيها الذين آمنوا ما لكم إذا قيل لكم انفروا في سبيل الله اثاقلتم إلى الأرض أرضيتم بالحياة الدنيا من الآخرة فما متاع الحياة الدنيا في الآخرة إلا </w:t>
      </w:r>
      <w:proofErr w:type="gramStart"/>
      <w:r>
        <w:rPr>
          <w:rFonts w:ascii="Traditional Arabic" w:eastAsiaTheme="minorHAnsi" w:hAnsi="Traditional Arabic" w:cs="Traditional Arabic"/>
          <w:sz w:val="36"/>
          <w:szCs w:val="36"/>
          <w:rtl/>
          <w:lang w:bidi="ar-SA"/>
        </w:rPr>
        <w:t>قليل ،</w:t>
      </w:r>
      <w:proofErr w:type="gramEnd"/>
      <w:r>
        <w:rPr>
          <w:rFonts w:ascii="Traditional Arabic" w:eastAsiaTheme="minorHAnsi" w:hAnsi="Traditional Arabic" w:cs="Traditional Arabic"/>
          <w:sz w:val="36"/>
          <w:szCs w:val="36"/>
          <w:rtl/>
          <w:lang w:bidi="ar-SA"/>
        </w:rPr>
        <w:t xml:space="preserve"> إلا تنفروا يعذبكم عذابا أليما ويستبدل قوما غيركم ولا تضروه شيئا والله على كل شيء قدير ، إلا تنصروه فقد نصره الله إذ أخرجه الذين كفروا ثاني اثنين إذ هما في الغار إذ يقول لصاحبه لا تحزن إن الله معنا فأنزل الله سكينته عليه وأيده بجنود لم تروها وجعل كلمة الذين كفروا السفلى وكلمة الله هي العليا والله عزيز حكيم</w:t>
      </w:r>
    </w:p>
    <w:p w14:paraId="1F008AD1" w14:textId="77777777" w:rsidR="00352DEC" w:rsidRDefault="00352DEC" w:rsidP="00352DEC">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التوبة</w:t>
      </w:r>
      <w:proofErr w:type="gramEnd"/>
      <w:r>
        <w:rPr>
          <w:rFonts w:ascii="Traditional Arabic" w:eastAsiaTheme="minorHAnsi" w:hAnsi="Traditional Arabic" w:cs="Traditional Arabic"/>
          <w:sz w:val="36"/>
          <w:szCs w:val="36"/>
          <w:rtl/>
          <w:lang w:bidi="ar-SA"/>
        </w:rPr>
        <w:t xml:space="preserve"> : 38 - 40 )</w:t>
      </w:r>
    </w:p>
    <w:p w14:paraId="72DA2932" w14:textId="77777777" w:rsidR="00352DEC" w:rsidRDefault="00352DEC" w:rsidP="00352DE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366B68FD" w14:textId="77777777" w:rsidR="00352DEC" w:rsidRDefault="00352DEC" w:rsidP="00352DEC">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مالكم :</w:t>
      </w:r>
      <w:proofErr w:type="gramEnd"/>
      <w:r>
        <w:rPr>
          <w:rFonts w:ascii="Traditional Arabic" w:eastAsiaTheme="minorHAnsi" w:hAnsi="Traditional Arabic" w:cs="Traditional Arabic"/>
          <w:sz w:val="36"/>
          <w:szCs w:val="36"/>
          <w:rtl/>
          <w:lang w:bidi="ar-SA"/>
        </w:rPr>
        <w:t xml:space="preserve"> أي شيء ثبت لكم من الأعذار.</w:t>
      </w:r>
    </w:p>
    <w:p w14:paraId="51A77545" w14:textId="77777777" w:rsidR="00352DEC" w:rsidRDefault="00352DEC" w:rsidP="00352DEC">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انفروا :</w:t>
      </w:r>
      <w:proofErr w:type="gramEnd"/>
      <w:r>
        <w:rPr>
          <w:rFonts w:ascii="Traditional Arabic" w:eastAsiaTheme="minorHAnsi" w:hAnsi="Traditional Arabic" w:cs="Traditional Arabic"/>
          <w:sz w:val="36"/>
          <w:szCs w:val="36"/>
          <w:rtl/>
          <w:lang w:bidi="ar-SA"/>
        </w:rPr>
        <w:t xml:space="preserve"> أي اخرجوا مستعجلين مندفعين.</w:t>
      </w:r>
    </w:p>
    <w:p w14:paraId="204ABD39" w14:textId="77777777" w:rsidR="00352DEC" w:rsidRDefault="00352DEC" w:rsidP="00352DE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اثاقلتم: أي تباطأتم كأنكم تحملون أثقالا.</w:t>
      </w:r>
    </w:p>
    <w:p w14:paraId="6E49EF6C" w14:textId="77777777" w:rsidR="00352DEC" w:rsidRDefault="00352DEC" w:rsidP="00352DE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إلا </w:t>
      </w:r>
      <w:proofErr w:type="gramStart"/>
      <w:r>
        <w:rPr>
          <w:rFonts w:ascii="Traditional Arabic" w:eastAsiaTheme="minorHAnsi" w:hAnsi="Traditional Arabic" w:cs="Traditional Arabic"/>
          <w:sz w:val="36"/>
          <w:szCs w:val="36"/>
          <w:rtl/>
          <w:lang w:bidi="ar-SA"/>
        </w:rPr>
        <w:t>تنصروه :</w:t>
      </w:r>
      <w:proofErr w:type="gramEnd"/>
      <w:r>
        <w:rPr>
          <w:rFonts w:ascii="Traditional Arabic" w:eastAsiaTheme="minorHAnsi" w:hAnsi="Traditional Arabic" w:cs="Traditional Arabic"/>
          <w:sz w:val="36"/>
          <w:szCs w:val="36"/>
          <w:rtl/>
          <w:lang w:bidi="ar-SA"/>
        </w:rPr>
        <w:t xml:space="preserve"> أي الرسول محمد صلى الله عليه وسلم.</w:t>
      </w:r>
    </w:p>
    <w:p w14:paraId="2572F986" w14:textId="77777777" w:rsidR="00352DEC" w:rsidRDefault="00352DEC" w:rsidP="00352DE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ثاني اثنين: أي هو وأبو بكر رضي الله عنه.</w:t>
      </w:r>
    </w:p>
    <w:p w14:paraId="46DB43C0" w14:textId="77777777" w:rsidR="00352DEC" w:rsidRDefault="00352DEC" w:rsidP="00352DE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في الغار: غار ثور أي في جبل يقال له ثور بمكة.</w:t>
      </w:r>
    </w:p>
    <w:p w14:paraId="64C2EDD2" w14:textId="77777777" w:rsidR="00352DEC" w:rsidRDefault="00352DEC" w:rsidP="00352DE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لصاحبه: هو أبو بكر الصديق رضي الله عنه.</w:t>
      </w:r>
    </w:p>
    <w:p w14:paraId="252A7FA9" w14:textId="77777777" w:rsidR="00352DEC" w:rsidRDefault="00352DEC" w:rsidP="00352DE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سكينته: أي طمأنينته.</w:t>
      </w:r>
    </w:p>
    <w:p w14:paraId="6A703F39" w14:textId="77777777" w:rsidR="00352DEC" w:rsidRDefault="00352DEC" w:rsidP="00352DE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كلمة الذين كفروا: هي الدعوة إلى الشرك.</w:t>
      </w:r>
    </w:p>
    <w:p w14:paraId="6F365CD3" w14:textId="77777777" w:rsidR="00352DEC" w:rsidRDefault="00352DEC" w:rsidP="00352DEC">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السفلى :</w:t>
      </w:r>
      <w:proofErr w:type="gramEnd"/>
      <w:r>
        <w:rPr>
          <w:rFonts w:ascii="Traditional Arabic" w:eastAsiaTheme="minorHAnsi" w:hAnsi="Traditional Arabic" w:cs="Traditional Arabic"/>
          <w:sz w:val="36"/>
          <w:szCs w:val="36"/>
          <w:rtl/>
          <w:lang w:bidi="ar-SA"/>
        </w:rPr>
        <w:t xml:space="preserve"> أي مغلوبة هابطة لا يسمع لها صوت.</w:t>
      </w:r>
    </w:p>
    <w:p w14:paraId="669F64FF" w14:textId="50E9CC92" w:rsidR="00361383" w:rsidRPr="00352DEC" w:rsidRDefault="00352DEC" w:rsidP="00352DE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وكلمة الله هي العليا: أي دعوة التوحيد "لا إله إلا الله محمد رسول الله" هي العليا الغالبة الظاهرة.</w:t>
      </w:r>
    </w:p>
    <w:sectPr w:rsidR="00361383" w:rsidRPr="00352DEC" w:rsidSect="00C31C9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4AE"/>
    <w:rsid w:val="00090E83"/>
    <w:rsid w:val="00142715"/>
    <w:rsid w:val="0021215B"/>
    <w:rsid w:val="002174AE"/>
    <w:rsid w:val="002B4AB6"/>
    <w:rsid w:val="002F1AEE"/>
    <w:rsid w:val="002F3511"/>
    <w:rsid w:val="00352DEC"/>
    <w:rsid w:val="00361383"/>
    <w:rsid w:val="003C18F2"/>
    <w:rsid w:val="00465E62"/>
    <w:rsid w:val="004E2F7D"/>
    <w:rsid w:val="00530C77"/>
    <w:rsid w:val="00680B79"/>
    <w:rsid w:val="00770060"/>
    <w:rsid w:val="007B6EE6"/>
    <w:rsid w:val="007F4505"/>
    <w:rsid w:val="00840FB4"/>
    <w:rsid w:val="008B6E32"/>
    <w:rsid w:val="00B2241B"/>
    <w:rsid w:val="00B407E5"/>
    <w:rsid w:val="00BC7B69"/>
    <w:rsid w:val="00CB3467"/>
    <w:rsid w:val="00D62A39"/>
    <w:rsid w:val="00EE6818"/>
    <w:rsid w:val="00F11B6F"/>
    <w:rsid w:val="00FD0E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8480B"/>
  <w15:chartTrackingRefBased/>
  <w15:docId w15:val="{002713F6-3640-4AC2-9395-EF2088F6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EE6"/>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6EE6"/>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155</Words>
  <Characters>890</Characters>
  <Application>Microsoft Office Word</Application>
  <DocSecurity>0</DocSecurity>
  <Lines>7</Lines>
  <Paragraphs>2</Paragraphs>
  <ScaleCrop>false</ScaleCrop>
  <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Mohamed Hassan</cp:lastModifiedBy>
  <cp:revision>27</cp:revision>
  <dcterms:created xsi:type="dcterms:W3CDTF">2019-07-14T14:23:00Z</dcterms:created>
  <dcterms:modified xsi:type="dcterms:W3CDTF">2020-06-25T11:34:00Z</dcterms:modified>
</cp:coreProperties>
</file>