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868" w:rsidRDefault="00D34868" w:rsidP="00D34868">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حكم الاحتكام إلى القوانين الوضعية</w:t>
      </w:r>
    </w:p>
    <w:p w:rsidR="00D34868" w:rsidRDefault="00D34868" w:rsidP="00D34868">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س: ما رأيكم في المسلمين الذين يحتكمون إلى القوانين الوضعية، مع وجود القرآن الكريم والسنة المطهرة بين أظهرهم؟</w:t>
      </w:r>
    </w:p>
    <w:p w:rsidR="00D34868" w:rsidRDefault="00D34868" w:rsidP="00D34868">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ج: رأيي في هذا الصنف من الناس الذي يسمون أنفسهم بالمسلمين، في الوقت الذي يتحاكمون فيه إلى غير ما أنزل الله، ويرون شريعة الله غير كافية، ولا صالحة للحكم في هذا العصر</w:t>
      </w:r>
      <w:bookmarkStart w:id="0" w:name="_GoBack"/>
      <w:bookmarkEnd w:id="0"/>
      <w:r>
        <w:rPr>
          <w:rFonts w:ascii="Traditional Arabic" w:hAnsi="Traditional Arabic" w:cs="Traditional Arabic"/>
          <w:noProof w:val="0"/>
          <w:sz w:val="36"/>
          <w:szCs w:val="36"/>
          <w:rtl/>
        </w:rPr>
        <w:t>، هو ما قاله الله سبحانه وتعالى في شأنهم حيث يقول سبحانه وتعالى: " فلا وربك لا يؤمنون حتى يحكموك فيما شجر بينهم ثم لا يجدوا في أنفسهم حرجا مما قضيت ويسلموا تسليما " .</w:t>
      </w:r>
    </w:p>
    <w:p w:rsidR="00D34868" w:rsidRDefault="00D34868" w:rsidP="00D34868">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وقوله سبحانه: " ومن لم يحكم بما أنزل الله فأولئك هم الكافرون " ، " ومن لم يحكم بما أنزل الله فأولئك هم الظالمون " ، " ومن لم يحكم بما أنزل الله فأولئك هم الفاسقون " .</w:t>
      </w:r>
    </w:p>
    <w:p w:rsidR="00D34868" w:rsidRDefault="00D34868" w:rsidP="00D34868">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إذا فالذين يتحاكمون إلى شريعة غير شريعة الله، ويرون أن ذلك جائز لهم، أو أن ذلك أولى من التحاكم إلى شريعة الله، لا شك أن يخرجون بذلك عن دائرة الإسلام، ويكونون بذلك كفارا ظالمين فاسقين، كما جاء في الآيات السابقة وغيرها.</w:t>
      </w:r>
    </w:p>
    <w:p w:rsidR="00D34868" w:rsidRDefault="00D34868" w:rsidP="0079195F">
      <w:pPr>
        <w:autoSpaceDE w:val="0"/>
        <w:autoSpaceDN w:val="0"/>
        <w:adjustRightInd w:val="0"/>
        <w:spacing w:after="0" w:line="240" w:lineRule="auto"/>
        <w:rPr>
          <w:rFonts w:ascii="Traditional Arabic" w:hAnsi="Traditional Arabic" w:cs="Traditional Arabic"/>
          <w:noProof w:val="0"/>
          <w:sz w:val="36"/>
          <w:szCs w:val="36"/>
          <w:rtl/>
        </w:rPr>
      </w:pPr>
      <w:r>
        <w:rPr>
          <w:rFonts w:ascii="Traditional Arabic" w:hAnsi="Traditional Arabic" w:cs="Traditional Arabic"/>
          <w:noProof w:val="0"/>
          <w:sz w:val="36"/>
          <w:szCs w:val="36"/>
          <w:rtl/>
        </w:rPr>
        <w:t>وقوله عز وجل: " أفحكم الجاهلية يبغون ومن أحسن من الله حكما لقوم يوقنون ".والله الموفق.</w:t>
      </w:r>
    </w:p>
    <w:p w:rsidR="00D34868" w:rsidRPr="00D34868" w:rsidRDefault="00D34868" w:rsidP="00D34868">
      <w:pPr>
        <w:autoSpaceDE w:val="0"/>
        <w:autoSpaceDN w:val="0"/>
        <w:adjustRightInd w:val="0"/>
        <w:spacing w:after="0" w:line="240" w:lineRule="auto"/>
        <w:rPr>
          <w:rFonts w:ascii="Traditional Arabic" w:hAnsi="Traditional Arabic" w:cs="Traditional Arabic"/>
          <w:noProof w:val="0"/>
          <w:sz w:val="36"/>
          <w:szCs w:val="36"/>
        </w:rPr>
      </w:pPr>
      <w:r>
        <w:rPr>
          <w:rFonts w:ascii="Traditional Arabic" w:hAnsi="Traditional Arabic" w:cs="Traditional Arabic"/>
          <w:noProof w:val="0"/>
          <w:sz w:val="36"/>
          <w:szCs w:val="36"/>
          <w:rtl/>
        </w:rPr>
        <w:t>الشيخ عبد</w:t>
      </w:r>
      <w:r w:rsidR="0079195F">
        <w:rPr>
          <w:rFonts w:ascii="Traditional Arabic" w:hAnsi="Traditional Arabic" w:cs="Traditional Arabic" w:hint="cs"/>
          <w:noProof w:val="0"/>
          <w:sz w:val="36"/>
          <w:szCs w:val="36"/>
          <w:rtl/>
        </w:rPr>
        <w:t xml:space="preserve"> </w:t>
      </w:r>
      <w:r>
        <w:rPr>
          <w:rFonts w:ascii="Traditional Arabic" w:hAnsi="Traditional Arabic" w:cs="Traditional Arabic"/>
          <w:noProof w:val="0"/>
          <w:sz w:val="36"/>
          <w:szCs w:val="36"/>
          <w:rtl/>
        </w:rPr>
        <w:t>العزيز بن عبد</w:t>
      </w:r>
      <w:r w:rsidR="0079195F">
        <w:rPr>
          <w:rFonts w:ascii="Traditional Arabic" w:hAnsi="Traditional Arabic" w:cs="Traditional Arabic" w:hint="cs"/>
          <w:noProof w:val="0"/>
          <w:sz w:val="36"/>
          <w:szCs w:val="36"/>
          <w:rtl/>
        </w:rPr>
        <w:t xml:space="preserve"> </w:t>
      </w:r>
      <w:r>
        <w:rPr>
          <w:rFonts w:ascii="Traditional Arabic" w:hAnsi="Traditional Arabic" w:cs="Traditional Arabic"/>
          <w:noProof w:val="0"/>
          <w:sz w:val="36"/>
          <w:szCs w:val="36"/>
          <w:rtl/>
        </w:rPr>
        <w:t>الله بن باز</w:t>
      </w:r>
    </w:p>
    <w:sectPr w:rsidR="00D34868" w:rsidRPr="00D34868" w:rsidSect="00CC074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2"/>
  </w:compat>
  <w:rsids>
    <w:rsidRoot w:val="00D44293"/>
    <w:rsid w:val="00582C86"/>
    <w:rsid w:val="0079195F"/>
    <w:rsid w:val="00A60A8A"/>
    <w:rsid w:val="00BF0B25"/>
    <w:rsid w:val="00C261C0"/>
    <w:rsid w:val="00CC0746"/>
    <w:rsid w:val="00D34868"/>
    <w:rsid w:val="00D44293"/>
    <w:rsid w:val="00D6702E"/>
    <w:rsid w:val="00D973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88165"/>
  <w15:docId w15:val="{65E92FB7-8D73-4DD7-B22F-3FB60991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1290837">
      <w:bodyDiv w:val="1"/>
      <w:marLeft w:val="0"/>
      <w:marRight w:val="0"/>
      <w:marTop w:val="0"/>
      <w:marBottom w:val="0"/>
      <w:divBdr>
        <w:top w:val="none" w:sz="0" w:space="0" w:color="auto"/>
        <w:left w:val="none" w:sz="0" w:space="0" w:color="auto"/>
        <w:bottom w:val="none" w:sz="0" w:space="0" w:color="auto"/>
        <w:right w:val="none" w:sz="0" w:space="0" w:color="auto"/>
      </w:divBdr>
      <w:divsChild>
        <w:div w:id="1965963984">
          <w:marLeft w:val="0"/>
          <w:marRight w:val="0"/>
          <w:marTop w:val="0"/>
          <w:marBottom w:val="0"/>
          <w:divBdr>
            <w:top w:val="none" w:sz="0" w:space="0" w:color="auto"/>
            <w:left w:val="none" w:sz="0" w:space="0" w:color="auto"/>
            <w:bottom w:val="none" w:sz="0" w:space="0" w:color="auto"/>
            <w:right w:val="none" w:sz="0" w:space="0" w:color="auto"/>
          </w:divBdr>
          <w:divsChild>
            <w:div w:id="874660608">
              <w:marLeft w:val="0"/>
              <w:marRight w:val="0"/>
              <w:marTop w:val="0"/>
              <w:marBottom w:val="150"/>
              <w:divBdr>
                <w:top w:val="none" w:sz="0" w:space="0" w:color="auto"/>
                <w:left w:val="single" w:sz="6" w:space="8" w:color="DEC997"/>
                <w:bottom w:val="single" w:sz="6" w:space="13" w:color="DEC997"/>
                <w:right w:val="single" w:sz="6" w:space="8" w:color="DEC997"/>
              </w:divBdr>
              <w:divsChild>
                <w:div w:id="1554582767">
                  <w:marLeft w:val="0"/>
                  <w:marRight w:val="0"/>
                  <w:marTop w:val="0"/>
                  <w:marBottom w:val="0"/>
                  <w:divBdr>
                    <w:top w:val="none" w:sz="0" w:space="0" w:color="auto"/>
                    <w:left w:val="single" w:sz="6" w:space="8" w:color="DEC997"/>
                    <w:bottom w:val="single" w:sz="6" w:space="8" w:color="DEC997"/>
                    <w:right w:val="single" w:sz="6" w:space="8" w:color="DEC997"/>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7</cp:revision>
  <dcterms:created xsi:type="dcterms:W3CDTF">2014-09-01T21:31:00Z</dcterms:created>
  <dcterms:modified xsi:type="dcterms:W3CDTF">2016-10-16T06:51:00Z</dcterms:modified>
</cp:coreProperties>
</file>