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7783D"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155 - 157</w:t>
      </w:r>
    </w:p>
    <w:p w14:paraId="4F1C7E06"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131B790F"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 ، واكتب لنا في هذه الدنيا حسنة وفي الآخرة إنا هدنا إليك قال عذابي أصيب به من أشاء ورحمتي وسعت كل شيء فسأكتبها للذين يتقون ويؤتون الزكاة والذين هم بآياتنا يؤمنون ، الذين يتبعون الرسول النبي الأمي الذي يجدونه مكتوبا عندهم في التوراة والإنجيل يأمرهم بالمعروف وينهاهم عن المنكر ويحل لهم الطيبات ويحرم عليهم </w:t>
      </w:r>
      <w:proofErr w:type="spellStart"/>
      <w:r>
        <w:rPr>
          <w:rFonts w:ascii="Traditional Arabic" w:eastAsiaTheme="minorHAnsi" w:hAnsi="Traditional Arabic" w:cs="Traditional Arabic"/>
          <w:sz w:val="36"/>
          <w:szCs w:val="36"/>
          <w:rtl/>
          <w:lang w:bidi="ar-SA"/>
        </w:rPr>
        <w:t>الخبآئث</w:t>
      </w:r>
      <w:proofErr w:type="spellEnd"/>
      <w:r>
        <w:rPr>
          <w:rFonts w:ascii="Traditional Arabic" w:eastAsiaTheme="minorHAnsi" w:hAnsi="Traditional Arabic" w:cs="Traditional Arabic"/>
          <w:sz w:val="36"/>
          <w:szCs w:val="36"/>
          <w:rtl/>
          <w:lang w:bidi="ar-SA"/>
        </w:rPr>
        <w:t xml:space="preserve"> ويضع عنهم إصرهم والأغلال التي كانت عليهم فالذين آمنوا به وعزروه ونصروه واتبعوا النور الذي أنزل معه أولئك هم المفلحون</w:t>
      </w:r>
    </w:p>
    <w:p w14:paraId="1FFFF5DD"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155 - 157 )</w:t>
      </w:r>
    </w:p>
    <w:p w14:paraId="3987E8B7"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DF78E9F"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واختار موسى قومه سبعين </w:t>
      </w:r>
      <w:proofErr w:type="gramStart"/>
      <w:r>
        <w:rPr>
          <w:rFonts w:ascii="Traditional Arabic" w:eastAsiaTheme="minorHAnsi" w:hAnsi="Traditional Arabic" w:cs="Traditional Arabic"/>
          <w:sz w:val="36"/>
          <w:szCs w:val="36"/>
          <w:rtl/>
          <w:lang w:bidi="ar-SA"/>
        </w:rPr>
        <w:t>رجلا :</w:t>
      </w:r>
      <w:proofErr w:type="gramEnd"/>
      <w:r>
        <w:rPr>
          <w:rFonts w:ascii="Traditional Arabic" w:eastAsiaTheme="minorHAnsi" w:hAnsi="Traditional Arabic" w:cs="Traditional Arabic"/>
          <w:sz w:val="36"/>
          <w:szCs w:val="36"/>
          <w:rtl/>
          <w:lang w:bidi="ar-SA"/>
        </w:rPr>
        <w:t xml:space="preserve"> أي أخذ خيار قومه وهم سبعون رجلا.</w:t>
      </w:r>
    </w:p>
    <w:p w14:paraId="0D2730F2"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لميقاتنا: أي للوقت الذي حددناه له ليأتينا مع سبعين رجلا.</w:t>
      </w:r>
    </w:p>
    <w:p w14:paraId="338D7CD2"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أخذتهم الرجفة: الصاعقة التي رجفت لها القلوب.</w:t>
      </w:r>
    </w:p>
    <w:p w14:paraId="55FA5403"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السفهاء :</w:t>
      </w:r>
      <w:proofErr w:type="gramEnd"/>
      <w:r>
        <w:rPr>
          <w:rFonts w:ascii="Traditional Arabic" w:eastAsiaTheme="minorHAnsi" w:hAnsi="Traditional Arabic" w:cs="Traditional Arabic"/>
          <w:sz w:val="36"/>
          <w:szCs w:val="36"/>
          <w:rtl/>
          <w:lang w:bidi="ar-SA"/>
        </w:rPr>
        <w:t xml:space="preserve"> جمع سفيه: وهو الذي لا رشد له في سائر تصرفاته.</w:t>
      </w:r>
    </w:p>
    <w:p w14:paraId="7F75DB1E"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هي إلا </w:t>
      </w:r>
      <w:proofErr w:type="gramStart"/>
      <w:r>
        <w:rPr>
          <w:rFonts w:ascii="Traditional Arabic" w:eastAsiaTheme="minorHAnsi" w:hAnsi="Traditional Arabic" w:cs="Traditional Arabic"/>
          <w:sz w:val="36"/>
          <w:szCs w:val="36"/>
          <w:rtl/>
          <w:lang w:bidi="ar-SA"/>
        </w:rPr>
        <w:t>فتنتك :</w:t>
      </w:r>
      <w:proofErr w:type="gramEnd"/>
      <w:r>
        <w:rPr>
          <w:rFonts w:ascii="Traditional Arabic" w:eastAsiaTheme="minorHAnsi" w:hAnsi="Traditional Arabic" w:cs="Traditional Arabic"/>
          <w:sz w:val="36"/>
          <w:szCs w:val="36"/>
          <w:rtl/>
          <w:lang w:bidi="ar-SA"/>
        </w:rPr>
        <w:t xml:space="preserve"> أي ما هي إلا فتنتك أي اختبارك لأهل الطاعة من عبادك.</w:t>
      </w:r>
    </w:p>
    <w:p w14:paraId="6763FA8B"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أنت ولينا: أي المتولي أمرنا وليس لنا من ولي سواك.</w:t>
      </w:r>
    </w:p>
    <w:p w14:paraId="018F8F06"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هدنا إليك: أي رجعنا إليك وتبنا.</w:t>
      </w:r>
    </w:p>
    <w:p w14:paraId="7B6E9B90"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الأمي: الذي لا يقرأ ولا يكتب.</w:t>
      </w:r>
    </w:p>
    <w:p w14:paraId="5D52E0F8"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بالمعروف :</w:t>
      </w:r>
      <w:proofErr w:type="gramEnd"/>
      <w:r>
        <w:rPr>
          <w:rFonts w:ascii="Traditional Arabic" w:eastAsiaTheme="minorHAnsi" w:hAnsi="Traditional Arabic" w:cs="Traditional Arabic"/>
          <w:sz w:val="36"/>
          <w:szCs w:val="36"/>
          <w:rtl/>
          <w:lang w:bidi="ar-SA"/>
        </w:rPr>
        <w:t xml:space="preserve"> ما عرفه الشرع </w:t>
      </w:r>
    </w:p>
    <w:p w14:paraId="4F8D60A3"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المنكر: ما أنكره الشرع.</w:t>
      </w:r>
    </w:p>
    <w:p w14:paraId="7DC11F2F"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ويحرم عليهم الخبائث: أي بإذن الله والخبائث جمع خبيثة: كالميتة مثلا.</w:t>
      </w:r>
    </w:p>
    <w:p w14:paraId="74D64356"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ويضع عنهم إصرهم </w:t>
      </w:r>
      <w:proofErr w:type="gramStart"/>
      <w:r>
        <w:rPr>
          <w:rFonts w:ascii="Traditional Arabic" w:eastAsiaTheme="minorHAnsi" w:hAnsi="Traditional Arabic" w:cs="Traditional Arabic"/>
          <w:sz w:val="36"/>
          <w:szCs w:val="36"/>
          <w:rtl/>
          <w:lang w:bidi="ar-SA"/>
        </w:rPr>
        <w:t>والأغلال :</w:t>
      </w:r>
      <w:proofErr w:type="gramEnd"/>
      <w:r>
        <w:rPr>
          <w:rFonts w:ascii="Traditional Arabic" w:eastAsiaTheme="minorHAnsi" w:hAnsi="Traditional Arabic" w:cs="Traditional Arabic"/>
          <w:sz w:val="36"/>
          <w:szCs w:val="36"/>
          <w:rtl/>
          <w:lang w:bidi="ar-SA"/>
        </w:rPr>
        <w:t xml:space="preserve"> الإصر: العهد والأغلال: الشدائد في الدين.</w:t>
      </w:r>
    </w:p>
    <w:p w14:paraId="5AE21E6C"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lastRenderedPageBreak/>
        <w:t>عزروه :</w:t>
      </w:r>
      <w:proofErr w:type="gramEnd"/>
      <w:r>
        <w:rPr>
          <w:rFonts w:ascii="Traditional Arabic" w:eastAsiaTheme="minorHAnsi" w:hAnsi="Traditional Arabic" w:cs="Traditional Arabic"/>
          <w:sz w:val="36"/>
          <w:szCs w:val="36"/>
          <w:rtl/>
          <w:lang w:bidi="ar-SA"/>
        </w:rPr>
        <w:t xml:space="preserve"> أي وقروه وعظموه.</w:t>
      </w:r>
    </w:p>
    <w:p w14:paraId="2FB5E988" w14:textId="7777777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واتبعوا النور الذي أنزل </w:t>
      </w:r>
      <w:proofErr w:type="gramStart"/>
      <w:r>
        <w:rPr>
          <w:rFonts w:ascii="Traditional Arabic" w:eastAsiaTheme="minorHAnsi" w:hAnsi="Traditional Arabic" w:cs="Traditional Arabic"/>
          <w:sz w:val="36"/>
          <w:szCs w:val="36"/>
          <w:rtl/>
          <w:lang w:bidi="ar-SA"/>
        </w:rPr>
        <w:t>معه :</w:t>
      </w:r>
      <w:proofErr w:type="gramEnd"/>
      <w:r>
        <w:rPr>
          <w:rFonts w:ascii="Traditional Arabic" w:eastAsiaTheme="minorHAnsi" w:hAnsi="Traditional Arabic" w:cs="Traditional Arabic"/>
          <w:sz w:val="36"/>
          <w:szCs w:val="36"/>
          <w:rtl/>
          <w:lang w:bidi="ar-SA"/>
        </w:rPr>
        <w:t xml:space="preserve"> القرآن الكريم.</w:t>
      </w:r>
    </w:p>
    <w:p w14:paraId="1071C0DA" w14:textId="77003047" w:rsidR="00F964F7" w:rsidRDefault="00F964F7" w:rsidP="00F964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هم </w:t>
      </w:r>
      <w:proofErr w:type="gramStart"/>
      <w:r>
        <w:rPr>
          <w:rFonts w:ascii="Traditional Arabic" w:eastAsiaTheme="minorHAnsi" w:hAnsi="Traditional Arabic" w:cs="Traditional Arabic"/>
          <w:sz w:val="36"/>
          <w:szCs w:val="36"/>
          <w:rtl/>
          <w:lang w:bidi="ar-SA"/>
        </w:rPr>
        <w:t>المفلحون :</w:t>
      </w:r>
      <w:proofErr w:type="gramEnd"/>
      <w:r>
        <w:rPr>
          <w:rFonts w:ascii="Traditional Arabic" w:eastAsiaTheme="minorHAnsi" w:hAnsi="Traditional Arabic" w:cs="Traditional Arabic"/>
          <w:sz w:val="36"/>
          <w:szCs w:val="36"/>
          <w:rtl/>
          <w:lang w:bidi="ar-SA"/>
        </w:rPr>
        <w:t xml:space="preserve"> الفائزون أي الناجون من النار الداخلون الجنة.</w:t>
      </w:r>
      <w:bookmarkStart w:id="0" w:name="_GoBack"/>
      <w:bookmarkEnd w:id="0"/>
    </w:p>
    <w:sectPr w:rsidR="00F964F7" w:rsidSect="003961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C18F2"/>
    <w:rsid w:val="00464E81"/>
    <w:rsid w:val="004E2F7D"/>
    <w:rsid w:val="00530C77"/>
    <w:rsid w:val="00680B79"/>
    <w:rsid w:val="007B1D45"/>
    <w:rsid w:val="007B6EE6"/>
    <w:rsid w:val="007F4505"/>
    <w:rsid w:val="00840FB4"/>
    <w:rsid w:val="008B6E32"/>
    <w:rsid w:val="00934A13"/>
    <w:rsid w:val="00B2241B"/>
    <w:rsid w:val="00B407E5"/>
    <w:rsid w:val="00BC7B69"/>
    <w:rsid w:val="00CB3467"/>
    <w:rsid w:val="00EE6818"/>
    <w:rsid w:val="00F11B6F"/>
    <w:rsid w:val="00F964F7"/>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24</cp:revision>
  <dcterms:created xsi:type="dcterms:W3CDTF">2019-07-14T14:23:00Z</dcterms:created>
  <dcterms:modified xsi:type="dcterms:W3CDTF">2020-02-13T07:52:00Z</dcterms:modified>
</cp:coreProperties>
</file>