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28" w:rsidRDefault="005D2728" w:rsidP="003E2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3E219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القرآن بشرى للمتقين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D2728" w:rsidRDefault="005D2728" w:rsidP="005D27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فإنما يسرناه بلسانك لتبشر به المتقين وتنذر به قوما لدا</w:t>
      </w:r>
    </w:p>
    <w:p w:rsidR="0042490E" w:rsidRPr="003E219E" w:rsidRDefault="005D2728" w:rsidP="003E21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97 )</w:t>
      </w:r>
      <w:bookmarkEnd w:id="0"/>
    </w:p>
    <w:sectPr w:rsidR="0042490E" w:rsidRPr="003E219E" w:rsidSect="008172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3E219E"/>
    <w:rsid w:val="0042490E"/>
    <w:rsid w:val="00513810"/>
    <w:rsid w:val="005D2728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7EBF"/>
  <w15:docId w15:val="{8DB9D6D3-B25E-44B2-94EA-6AB2824D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2017-05-08T11:16:00Z</dcterms:modified>
</cp:coreProperties>
</file>