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75C" w:rsidRDefault="002E175C" w:rsidP="00442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44201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42018">
        <w:rPr>
          <w:rFonts w:ascii="Traditional Arabic" w:hAnsi="Traditional Arabic" w:cs="Traditional Arabic"/>
          <w:sz w:val="36"/>
          <w:szCs w:val="36"/>
          <w:rtl/>
        </w:rPr>
        <w:t>كذلكم البر</w:t>
      </w:r>
    </w:p>
    <w:p w:rsidR="002E175C" w:rsidRDefault="002E175C" w:rsidP="002E17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2E175C" w:rsidRDefault="002E175C" w:rsidP="002E17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دخلت الجنة فسمعت فيها قراءة ، قلت : من هذا ؟ فقالوا : حارثة بن النعمان ، كذلكم البر كذلكم البر  "و كان أبر الناس بأمه "</w:t>
      </w:r>
    </w:p>
    <w:p w:rsidR="00B341F9" w:rsidRPr="00442018" w:rsidRDefault="002E175C" w:rsidP="00442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إسناده صحيح على شرط الشيخين ( السلسلة الصحيحة )</w:t>
      </w:r>
      <w:bookmarkEnd w:id="0"/>
    </w:p>
    <w:sectPr w:rsidR="00B341F9" w:rsidRPr="00442018" w:rsidSect="003D30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2E175C"/>
    <w:rsid w:val="00442018"/>
    <w:rsid w:val="00686242"/>
    <w:rsid w:val="00737048"/>
    <w:rsid w:val="007B7B06"/>
    <w:rsid w:val="009A0463"/>
    <w:rsid w:val="00AC44DD"/>
    <w:rsid w:val="00B341F9"/>
    <w:rsid w:val="00BB53B8"/>
    <w:rsid w:val="00C41865"/>
    <w:rsid w:val="00FB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FCA9F"/>
  <w15:docId w15:val="{9E2DF3DA-C2A6-4955-917A-01048C8E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B52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B52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B52F2"/>
  </w:style>
  <w:style w:type="character" w:customStyle="1" w:styleId="search-keys">
    <w:name w:val="search-keys"/>
    <w:basedOn w:val="DefaultParagraphFont"/>
    <w:rsid w:val="00FB5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2017-05-08T11:05:00Z</dcterms:modified>
</cp:coreProperties>
</file>