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273C4A" w14:textId="77777777" w:rsidR="00397996" w:rsidRDefault="00397996" w:rsidP="003979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محكم أحكمه الله وبينه لعباده وذو الحكمة البالغة</w:t>
      </w:r>
    </w:p>
    <w:p w14:paraId="7640C0D7" w14:textId="77777777" w:rsidR="00397996" w:rsidRDefault="00397996" w:rsidP="003979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2D32EFC4" w14:textId="77777777" w:rsidR="00397996" w:rsidRDefault="00397996" w:rsidP="003979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تلك آيات الكتاب الحكيم </w:t>
      </w:r>
    </w:p>
    <w:p w14:paraId="3843E8DA" w14:textId="31E53855" w:rsidR="000A3B50" w:rsidRPr="00397996" w:rsidRDefault="00397996" w:rsidP="003979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لقمان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1 - 2]</w:t>
      </w:r>
    </w:p>
    <w:sectPr w:rsidR="000A3B50" w:rsidRPr="00397996" w:rsidSect="00A856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11158"/>
    <w:rsid w:val="00397996"/>
    <w:rsid w:val="003D53C8"/>
    <w:rsid w:val="00A6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2020-05-26T11:26:00Z</dcterms:modified>
</cp:coreProperties>
</file>