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74729" w14:textId="77777777" w:rsidR="00E421D9" w:rsidRPr="00E421D9" w:rsidRDefault="00E421D9" w:rsidP="00E42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 w:rsidRPr="00E421D9">
        <w:rPr>
          <w:rFonts w:ascii="Traditional Arabic" w:hAnsi="Traditional Arabic" w:cs="Traditional Arabic" w:hint="cs"/>
          <w:sz w:val="36"/>
          <w:szCs w:val="36"/>
          <w:rtl/>
        </w:rPr>
        <w:t>الاعتصام بالله ودينه</w:t>
      </w:r>
    </w:p>
    <w:p w14:paraId="5251E289" w14:textId="77777777" w:rsidR="00E421D9" w:rsidRPr="00E421D9" w:rsidRDefault="00E421D9" w:rsidP="00E42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 (الاعتصام) المذكور في القرآن، على نوعين: اعتصام </w:t>
      </w:r>
      <w:proofErr w:type="gramStart"/>
      <w:r w:rsidRPr="00E421D9">
        <w:rPr>
          <w:rFonts w:ascii="Traditional Arabic" w:hAnsi="Traditional Arabic" w:cs="Traditional Arabic" w:hint="cs"/>
          <w:sz w:val="36"/>
          <w:szCs w:val="36"/>
          <w:rtl/>
        </w:rPr>
        <w:t>بالله ،</w:t>
      </w:r>
      <w:proofErr w:type="gramEnd"/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 واعتصام بحبل الله .</w:t>
      </w:r>
    </w:p>
    <w:p w14:paraId="2A6C7850" w14:textId="77777777" w:rsidR="00E421D9" w:rsidRPr="00E421D9" w:rsidRDefault="00E421D9" w:rsidP="00E42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proofErr w:type="gramStart"/>
      <w:r w:rsidRPr="00E421D9">
        <w:rPr>
          <w:rFonts w:ascii="Traditional Arabic" w:hAnsi="Traditional Arabic" w:cs="Traditional Arabic" w:hint="cs"/>
          <w:sz w:val="36"/>
          <w:szCs w:val="36"/>
          <w:rtl/>
        </w:rPr>
        <w:t>تعالى :</w:t>
      </w:r>
      <w:proofErr w:type="gramEnd"/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  واعتصموا بحبل الله جميعا ولا تفرقوا  آل عمران/103 ، وقال :  واعتصموا بالله هو مولاكم فنعم المولى ونعم النصير  الحج/78  .</w:t>
      </w:r>
    </w:p>
    <w:p w14:paraId="1E506709" w14:textId="77777777" w:rsidR="00E421D9" w:rsidRPr="00E421D9" w:rsidRDefault="00E421D9" w:rsidP="00E42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قال الإمام "ابن القيم" </w:t>
      </w:r>
      <w:proofErr w:type="gramStart"/>
      <w:r w:rsidRPr="00E421D9">
        <w:rPr>
          <w:rFonts w:ascii="Traditional Arabic" w:hAnsi="Traditional Arabic" w:cs="Traditional Arabic" w:hint="cs"/>
          <w:sz w:val="36"/>
          <w:szCs w:val="36"/>
        </w:rPr>
        <w:t xml:space="preserve">“ </w:t>
      </w:r>
      <w:r w:rsidRPr="00E421D9">
        <w:rPr>
          <w:rFonts w:ascii="Traditional Arabic" w:hAnsi="Traditional Arabic" w:cs="Traditional Arabic" w:hint="cs"/>
          <w:sz w:val="36"/>
          <w:szCs w:val="36"/>
          <w:rtl/>
        </w:rPr>
        <w:t>والاعتصام</w:t>
      </w:r>
      <w:proofErr w:type="gramEnd"/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 افتعال من العصمة ، وهو التمسك بما يعصمك ، ويمنعك من المحذور والمخوف ، فالعصمة : الحمية ، والاعتصام : الاحتماء ، ومنه سميت القلاع : العواصم ، لمنعها وحمايتها.</w:t>
      </w:r>
    </w:p>
    <w:p w14:paraId="0D8D932C" w14:textId="77777777" w:rsidR="00E421D9" w:rsidRPr="00E421D9" w:rsidRDefault="00E421D9" w:rsidP="00E42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ومدار السعادة الدنيوية والأخروية على الاعتصام </w:t>
      </w:r>
      <w:proofErr w:type="gramStart"/>
      <w:r w:rsidRPr="00E421D9">
        <w:rPr>
          <w:rFonts w:ascii="Traditional Arabic" w:hAnsi="Traditional Arabic" w:cs="Traditional Arabic" w:hint="cs"/>
          <w:sz w:val="36"/>
          <w:szCs w:val="36"/>
          <w:rtl/>
        </w:rPr>
        <w:t>بالله ،</w:t>
      </w:r>
      <w:proofErr w:type="gramEnd"/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 والاعتصام بحبله ، ولا نجاة إلا لمن تمسك بهاتين العصمتين .</w:t>
      </w:r>
    </w:p>
    <w:p w14:paraId="0B53BCBB" w14:textId="77777777" w:rsidR="00E421D9" w:rsidRPr="00E421D9" w:rsidRDefault="00E421D9" w:rsidP="00E42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فأما الاعتصام </w:t>
      </w:r>
      <w:proofErr w:type="gramStart"/>
      <w:r w:rsidRPr="00E421D9">
        <w:rPr>
          <w:rFonts w:ascii="Traditional Arabic" w:hAnsi="Traditional Arabic" w:cs="Traditional Arabic" w:hint="cs"/>
          <w:sz w:val="36"/>
          <w:szCs w:val="36"/>
          <w:rtl/>
        </w:rPr>
        <w:t>بحبله :</w:t>
      </w:r>
      <w:proofErr w:type="gramEnd"/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 فإنه يعصم من الضلالة .</w:t>
      </w:r>
    </w:p>
    <w:p w14:paraId="267BF8D3" w14:textId="77777777" w:rsidR="00E421D9" w:rsidRPr="00E421D9" w:rsidRDefault="00E421D9" w:rsidP="00E42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والاعتصام </w:t>
      </w:r>
      <w:proofErr w:type="gramStart"/>
      <w:r w:rsidRPr="00E421D9">
        <w:rPr>
          <w:rFonts w:ascii="Traditional Arabic" w:hAnsi="Traditional Arabic" w:cs="Traditional Arabic" w:hint="cs"/>
          <w:sz w:val="36"/>
          <w:szCs w:val="36"/>
          <w:rtl/>
        </w:rPr>
        <w:t>به :</w:t>
      </w:r>
      <w:proofErr w:type="gramEnd"/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 يعصم من الهلكة ، فإن السائر إلى الله، كالسائر على طريق نحو مقصده ، فهو محتاج إلى هداية الطريق ، والسلامة فيها ، فلا يصل إلى مقصده إلا بعد حصول هذين الأمرين له.</w:t>
      </w:r>
    </w:p>
    <w:p w14:paraId="7D05748A" w14:textId="77777777" w:rsidR="00E421D9" w:rsidRPr="00E421D9" w:rsidRDefault="00E421D9" w:rsidP="00E42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فالدليل: كفيل بعصمته من الضلالة، وأن يهديه إلى </w:t>
      </w:r>
      <w:proofErr w:type="gramStart"/>
      <w:r w:rsidRPr="00E421D9">
        <w:rPr>
          <w:rFonts w:ascii="Traditional Arabic" w:hAnsi="Traditional Arabic" w:cs="Traditional Arabic" w:hint="cs"/>
          <w:sz w:val="36"/>
          <w:szCs w:val="36"/>
          <w:rtl/>
        </w:rPr>
        <w:t>الطريق ،</w:t>
      </w:r>
      <w:proofErr w:type="gramEnd"/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 والعدة والقوة والسلاح التي بها تحصل له السلامة من قطاع الطريق وآفاتها .</w:t>
      </w:r>
    </w:p>
    <w:p w14:paraId="5554D3AF" w14:textId="77777777" w:rsidR="00E421D9" w:rsidRPr="00E421D9" w:rsidRDefault="00E421D9" w:rsidP="00E42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فالاعتصام بحبل الله: يوجب له </w:t>
      </w:r>
      <w:proofErr w:type="gramStart"/>
      <w:r w:rsidRPr="00E421D9">
        <w:rPr>
          <w:rFonts w:ascii="Traditional Arabic" w:hAnsi="Traditional Arabic" w:cs="Traditional Arabic" w:hint="cs"/>
          <w:sz w:val="36"/>
          <w:szCs w:val="36"/>
          <w:rtl/>
        </w:rPr>
        <w:t>الهداية ،</w:t>
      </w:r>
      <w:proofErr w:type="gramEnd"/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 واتباع الدليل .</w:t>
      </w:r>
    </w:p>
    <w:p w14:paraId="3249BCAA" w14:textId="77777777" w:rsidR="00E421D9" w:rsidRPr="00E421D9" w:rsidRDefault="00E421D9" w:rsidP="00E42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والاعتصام </w:t>
      </w:r>
      <w:proofErr w:type="gramStart"/>
      <w:r w:rsidRPr="00E421D9">
        <w:rPr>
          <w:rFonts w:ascii="Traditional Arabic" w:hAnsi="Traditional Arabic" w:cs="Traditional Arabic" w:hint="cs"/>
          <w:sz w:val="36"/>
          <w:szCs w:val="36"/>
          <w:rtl/>
        </w:rPr>
        <w:t>بالله ،</w:t>
      </w:r>
      <w:proofErr w:type="gramEnd"/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 يوجب له القوة والعدة والسلاح ، والمادة التي يستلئم بها [ يستلئم بها، أي: يحتمي بها ] في طريقه .</w:t>
      </w:r>
    </w:p>
    <w:p w14:paraId="51D7824D" w14:textId="77777777" w:rsidR="00E421D9" w:rsidRPr="00E421D9" w:rsidRDefault="00E421D9" w:rsidP="00E42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ولهذا اختلفت عبارات السلف في الاعتصام بحبل </w:t>
      </w:r>
      <w:proofErr w:type="gramStart"/>
      <w:r w:rsidRPr="00E421D9">
        <w:rPr>
          <w:rFonts w:ascii="Traditional Arabic" w:hAnsi="Traditional Arabic" w:cs="Traditional Arabic" w:hint="cs"/>
          <w:sz w:val="36"/>
          <w:szCs w:val="36"/>
          <w:rtl/>
        </w:rPr>
        <w:t>الله ،</w:t>
      </w:r>
      <w:proofErr w:type="gramEnd"/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 بعد إشارتهم كلهم إلى هذا المعنى.</w:t>
      </w:r>
    </w:p>
    <w:p w14:paraId="53AE94D2" w14:textId="77777777" w:rsidR="00E421D9" w:rsidRPr="00E421D9" w:rsidRDefault="00E421D9" w:rsidP="00E42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فقال ابن </w:t>
      </w:r>
      <w:proofErr w:type="gramStart"/>
      <w:r w:rsidRPr="00E421D9">
        <w:rPr>
          <w:rFonts w:ascii="Traditional Arabic" w:hAnsi="Traditional Arabic" w:cs="Traditional Arabic" w:hint="cs"/>
          <w:sz w:val="36"/>
          <w:szCs w:val="36"/>
          <w:rtl/>
        </w:rPr>
        <w:t>عباس :</w:t>
      </w:r>
      <w:proofErr w:type="gramEnd"/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 تمسكوا بدين الله.</w:t>
      </w:r>
    </w:p>
    <w:p w14:paraId="6B9015C0" w14:textId="77777777" w:rsidR="00E421D9" w:rsidRPr="00E421D9" w:rsidRDefault="00E421D9" w:rsidP="00E42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وقال ابن </w:t>
      </w:r>
      <w:proofErr w:type="gramStart"/>
      <w:r w:rsidRPr="00E421D9">
        <w:rPr>
          <w:rFonts w:ascii="Traditional Arabic" w:hAnsi="Traditional Arabic" w:cs="Traditional Arabic" w:hint="cs"/>
          <w:sz w:val="36"/>
          <w:szCs w:val="36"/>
          <w:rtl/>
        </w:rPr>
        <w:t>مسعود :</w:t>
      </w:r>
      <w:proofErr w:type="gramEnd"/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 هو الجماعة ، وقال: عليكم بالجماعة ، فإنها حبل الله الذي أمر به ، وإن ما تكرهون في الجماعة خير مما تحبون في الفرقة .</w:t>
      </w:r>
    </w:p>
    <w:p w14:paraId="119F624F" w14:textId="77777777" w:rsidR="00E421D9" w:rsidRPr="00E421D9" w:rsidRDefault="00E421D9" w:rsidP="00E42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وقال مجاهد </w:t>
      </w:r>
      <w:proofErr w:type="gramStart"/>
      <w:r w:rsidRPr="00E421D9">
        <w:rPr>
          <w:rFonts w:ascii="Traditional Arabic" w:hAnsi="Traditional Arabic" w:cs="Traditional Arabic" w:hint="cs"/>
          <w:sz w:val="36"/>
          <w:szCs w:val="36"/>
          <w:rtl/>
        </w:rPr>
        <w:t>وعطاء :</w:t>
      </w:r>
      <w:proofErr w:type="gramEnd"/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 بعهد الله ، وقال قتادة والسدي وكثير من أهل التفسير : هو القرآن ".</w:t>
      </w:r>
    </w:p>
    <w:p w14:paraId="2A8B3868" w14:textId="77777777" w:rsidR="00E421D9" w:rsidRPr="00E421D9" w:rsidRDefault="00E421D9" w:rsidP="00E42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E421D9">
        <w:rPr>
          <w:rFonts w:ascii="Traditional Arabic" w:hAnsi="Traditional Arabic" w:cs="Traditional Arabic" w:hint="cs"/>
          <w:sz w:val="36"/>
          <w:szCs w:val="36"/>
          <w:rtl/>
        </w:rPr>
        <w:t xml:space="preserve">"، انتهى </w:t>
      </w:r>
    </w:p>
    <w:p w14:paraId="79AE2219" w14:textId="293E1811" w:rsidR="00C33ED3" w:rsidRPr="00E421D9" w:rsidRDefault="00E421D9" w:rsidP="00E42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 w:rsidRPr="00E421D9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الإسلام سؤال وجواب</w:t>
      </w:r>
      <w:bookmarkEnd w:id="0"/>
    </w:p>
    <w:sectPr w:rsidR="00C33ED3" w:rsidRPr="00E421D9" w:rsidSect="001B5C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E6111"/>
    <w:rsid w:val="005E6111"/>
    <w:rsid w:val="00C33ED3"/>
    <w:rsid w:val="00CB1171"/>
    <w:rsid w:val="00E4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CD066"/>
  <w15:chartTrackingRefBased/>
  <w15:docId w15:val="{5F0B21C3-A336-4D9B-AF21-01F96CC5D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B11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117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CB1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6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3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2019-11-05T08:28:00Z</dcterms:created>
  <dcterms:modified xsi:type="dcterms:W3CDTF">2019-11-17T13:33:00Z</dcterms:modified>
</cp:coreProperties>
</file>