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97A" w:rsidRPr="0039497A" w:rsidRDefault="0039497A" w:rsidP="003949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39497A">
        <w:rPr>
          <w:rFonts w:ascii="Traditional Arabic" w:cs="Traditional Arabic" w:hint="eastAsia"/>
          <w:sz w:val="36"/>
          <w:szCs w:val="36"/>
          <w:rtl/>
        </w:rPr>
        <w:t>أحب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الأعمال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إلى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39497A" w:rsidRPr="0039497A" w:rsidRDefault="0039497A" w:rsidP="003949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497A">
        <w:rPr>
          <w:rFonts w:ascii="Traditional Arabic" w:cs="Traditional Arabic" w:hint="eastAsia"/>
          <w:sz w:val="36"/>
          <w:szCs w:val="36"/>
          <w:rtl/>
        </w:rPr>
        <w:t>سئل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F3245A">
        <w:rPr>
          <w:rFonts w:ascii="Traditional Arabic" w:cs="Traditional Arabic" w:hint="eastAsia"/>
          <w:sz w:val="36"/>
          <w:szCs w:val="36"/>
          <w:rtl/>
        </w:rPr>
        <w:t>النب</w:t>
      </w:r>
      <w:r w:rsidR="00F3245A">
        <w:rPr>
          <w:rFonts w:ascii="Traditional Arabic" w:cs="Traditional Arabic" w:hint="cs"/>
          <w:sz w:val="36"/>
          <w:szCs w:val="36"/>
          <w:rtl/>
        </w:rPr>
        <w:t>ي</w:t>
      </w:r>
      <w:r w:rsidRPr="0039497A">
        <w:rPr>
          <w:rFonts w:ascii="Traditional Arabic" w:cs="Traditional Arabic"/>
          <w:sz w:val="36"/>
          <w:szCs w:val="36"/>
          <w:rtl/>
        </w:rPr>
        <w:t xml:space="preserve"> - </w:t>
      </w:r>
      <w:r w:rsidRPr="0039497A">
        <w:rPr>
          <w:rFonts w:ascii="Traditional Arabic" w:cs="Traditional Arabic" w:hint="eastAsia"/>
          <w:sz w:val="36"/>
          <w:szCs w:val="36"/>
          <w:rtl/>
        </w:rPr>
        <w:t>صلى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الله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عليه</w:t>
      </w:r>
      <w:r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Pr="0039497A">
        <w:rPr>
          <w:rFonts w:ascii="Traditional Arabic" w:cs="Traditional Arabic" w:hint="eastAsia"/>
          <w:sz w:val="36"/>
          <w:szCs w:val="36"/>
          <w:rtl/>
        </w:rPr>
        <w:t>وسلم</w:t>
      </w:r>
      <w:r w:rsidRPr="0039497A">
        <w:rPr>
          <w:rFonts w:ascii="Traditional Arabic" w:cs="Traditional Arabic"/>
          <w:sz w:val="36"/>
          <w:szCs w:val="36"/>
          <w:rtl/>
        </w:rPr>
        <w:t xml:space="preserve"> :</w:t>
      </w:r>
    </w:p>
    <w:p w:rsidR="00F3245A" w:rsidRDefault="00F3245A" w:rsidP="0039497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</w:t>
      </w:r>
      <w:r>
        <w:rPr>
          <w:rFonts w:ascii="Traditional Arabic" w:cs="Traditional Arabic" w:hint="cs"/>
          <w:sz w:val="36"/>
          <w:szCs w:val="36"/>
          <w:rtl/>
        </w:rPr>
        <w:t>ي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raditional Arabic" w:cs="Traditional Arabic" w:hint="eastAsia"/>
          <w:sz w:val="36"/>
          <w:szCs w:val="36"/>
          <w:rtl/>
        </w:rPr>
        <w:t>العمل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raditional Arabic" w:cs="Traditional Arabic" w:hint="eastAsia"/>
          <w:sz w:val="36"/>
          <w:szCs w:val="36"/>
          <w:rtl/>
        </w:rPr>
        <w:t>أحب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raditional Arabic" w:cs="Traditional Arabic" w:hint="eastAsia"/>
          <w:sz w:val="36"/>
          <w:szCs w:val="36"/>
          <w:rtl/>
        </w:rPr>
        <w:t>إلى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raditional Arabic" w:cs="Traditional Arabic" w:hint="eastAsia"/>
          <w:sz w:val="36"/>
          <w:szCs w:val="36"/>
          <w:rtl/>
        </w:rPr>
        <w:t>الله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raditional Arabic" w:cs="Traditional Arabic" w:hint="eastAsia"/>
          <w:sz w:val="36"/>
          <w:szCs w:val="36"/>
          <w:rtl/>
        </w:rPr>
        <w:t>قال</w:t>
      </w:r>
      <w:r w:rsidR="0039497A" w:rsidRPr="0039497A">
        <w:rPr>
          <w:rFonts w:ascii="Traditional Arabic" w:cs="Traditional Arabic"/>
          <w:sz w:val="36"/>
          <w:szCs w:val="36"/>
          <w:rtl/>
        </w:rPr>
        <w:t xml:space="preserve"> </w:t>
      </w:r>
      <w:r w:rsidR="0039497A" w:rsidRPr="0039497A">
        <w:rPr>
          <w:rFonts w:ascii="Tahoma" w:hAnsi="Tahoma" w:cs="Traditional Arabic" w:hint="eastAsia"/>
          <w:sz w:val="36"/>
          <w:szCs w:val="36"/>
          <w:rtl/>
        </w:rPr>
        <w:t>«</w:t>
      </w:r>
      <w:r w:rsidR="0039497A"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="0039497A" w:rsidRPr="0039497A">
        <w:rPr>
          <w:rFonts w:ascii="Tahoma" w:hAnsi="Tahoma" w:cs="Traditional Arabic" w:hint="eastAsia"/>
          <w:sz w:val="36"/>
          <w:szCs w:val="36"/>
          <w:rtl/>
        </w:rPr>
        <w:t>الصلاة</w:t>
      </w:r>
      <w:r w:rsidR="0039497A"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="0039497A" w:rsidRPr="0039497A">
        <w:rPr>
          <w:rFonts w:ascii="Tahoma" w:hAnsi="Tahoma" w:cs="Traditional Arabic" w:hint="eastAsia"/>
          <w:sz w:val="36"/>
          <w:szCs w:val="36"/>
          <w:rtl/>
        </w:rPr>
        <w:t>على</w:t>
      </w:r>
      <w:r w:rsidR="0039497A"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="0039497A" w:rsidRPr="0039497A">
        <w:rPr>
          <w:rFonts w:ascii="Tahoma" w:hAnsi="Tahoma" w:cs="Traditional Arabic" w:hint="eastAsia"/>
          <w:sz w:val="36"/>
          <w:szCs w:val="36"/>
          <w:rtl/>
        </w:rPr>
        <w:t>وقتها</w:t>
      </w:r>
      <w:r w:rsidR="0039497A"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="0039497A" w:rsidRPr="0039497A">
        <w:rPr>
          <w:rFonts w:ascii="Tahoma" w:hAnsi="Tahoma" w:cs="Traditional Arabic" w:hint="eastAsia"/>
          <w:sz w:val="36"/>
          <w:szCs w:val="36"/>
          <w:rtl/>
        </w:rPr>
        <w:t>»</w:t>
      </w:r>
      <w:r>
        <w:rPr>
          <w:rFonts w:ascii="Tahoma" w:hAnsi="Tahoma" w:cs="Traditional Arabic"/>
          <w:sz w:val="36"/>
          <w:szCs w:val="36"/>
          <w:rtl/>
        </w:rPr>
        <w:t xml:space="preserve"> ...</w:t>
      </w:r>
    </w:p>
    <w:p w:rsidR="0039497A" w:rsidRPr="0039497A" w:rsidRDefault="0039497A" w:rsidP="003949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متفق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عليه</w:t>
      </w:r>
    </w:p>
    <w:p w:rsidR="0039497A" w:rsidRPr="0039497A" w:rsidRDefault="0039497A" w:rsidP="00F3245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على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وقتها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: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أي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في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أول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وقتها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مع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الجماعة</w:t>
      </w:r>
    </w:p>
    <w:p w:rsidR="0039497A" w:rsidRPr="0039497A" w:rsidRDefault="0039497A" w:rsidP="0039497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فمن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تركها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فقد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كفر</w:t>
      </w:r>
    </w:p>
    <w:p w:rsidR="0039497A" w:rsidRPr="0039497A" w:rsidRDefault="0039497A" w:rsidP="0039497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قال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صلى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وسلم</w:t>
      </w:r>
      <w:r w:rsidR="00F3245A">
        <w:rPr>
          <w:rFonts w:ascii="Tahoma" w:hAnsi="Tahoma" w:cs="Traditional Arabic" w:hint="cs"/>
          <w:sz w:val="36"/>
          <w:szCs w:val="36"/>
          <w:rtl/>
        </w:rPr>
        <w:t xml:space="preserve"> :</w:t>
      </w:r>
    </w:p>
    <w:p w:rsidR="0039497A" w:rsidRPr="0039497A" w:rsidRDefault="0039497A" w:rsidP="0039497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العهد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الذي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بيننا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وبينهم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الصلاة</w:t>
      </w:r>
      <w:r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فمن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تركها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فقد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كفر</w:t>
      </w:r>
    </w:p>
    <w:p w:rsidR="005B3E6C" w:rsidRPr="00F3245A" w:rsidRDefault="0039497A" w:rsidP="00F3245A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39497A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الترمذي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وصححه</w:t>
      </w:r>
      <w:r w:rsidRPr="0039497A">
        <w:rPr>
          <w:rFonts w:ascii="Tahoma" w:hAnsi="Tahoma" w:cs="Traditional Arabic"/>
          <w:sz w:val="36"/>
          <w:szCs w:val="36"/>
          <w:rtl/>
        </w:rPr>
        <w:t xml:space="preserve"> </w:t>
      </w:r>
      <w:r w:rsidRPr="0039497A">
        <w:rPr>
          <w:rFonts w:ascii="Tahoma" w:hAnsi="Tahoma" w:cs="Traditional Arabic" w:hint="eastAsia"/>
          <w:sz w:val="36"/>
          <w:szCs w:val="36"/>
          <w:rtl/>
        </w:rPr>
        <w:t>الألباني</w:t>
      </w:r>
      <w:bookmarkEnd w:id="0"/>
    </w:p>
    <w:sectPr w:rsidR="005B3E6C" w:rsidRPr="00F3245A" w:rsidSect="005B3E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39497A"/>
    <w:rsid w:val="005B3E6C"/>
    <w:rsid w:val="00860134"/>
    <w:rsid w:val="008F5A05"/>
    <w:rsid w:val="00B9664E"/>
    <w:rsid w:val="00E62562"/>
    <w:rsid w:val="00F3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8859CF"/>
  <w15:docId w15:val="{BA263497-1A9D-48E9-AEB1-BDBDD194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F5A0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أحب الأعمال إلى الله</vt:lpstr>
    </vt:vector>
  </TitlesOfParts>
  <Company>asrg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أحب الأعمال إلى الله</dc:title>
  <dc:subject/>
  <dc:creator>mohamed.mohamed</dc:creator>
  <cp:keywords/>
  <dc:description/>
  <cp:lastModifiedBy>Islam Abuelhija</cp:lastModifiedBy>
  <cp:revision>5</cp:revision>
  <dcterms:created xsi:type="dcterms:W3CDTF">2014-09-01T21:46:00Z</dcterms:created>
  <dcterms:modified xsi:type="dcterms:W3CDTF">2016-11-29T20:44:00Z</dcterms:modified>
</cp:coreProperties>
</file>