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73CB9" w14:textId="2D50956C" w:rsidR="00FC1877" w:rsidRDefault="00FC1877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الكهف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 w:rsidR="005A2EA9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7 - 12</w:t>
      </w:r>
    </w:p>
    <w:p w14:paraId="792FD56C" w14:textId="55B61DA1" w:rsidR="00C31C8E" w:rsidRDefault="00C31C8E" w:rsidP="00C31C8E">
      <w:pPr>
        <w:bidi/>
        <w:rPr>
          <w:rFonts w:ascii="Traditional Arabic" w:hAnsi="Traditional Arabic" w:cs="Traditional Arabic"/>
          <w:sz w:val="36"/>
          <w:szCs w:val="36"/>
          <w:rtl/>
          <w:lang w:bidi="ar"/>
        </w:rPr>
      </w:pP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>إِنَّا جَعَلْنَا مَا عَلَى الْأَرْضِ زِينَةً لَّهَا لِنَبْلُوَهُمْ أَيُّهُمْ أَحْسَنُ عَمَلًا</w:t>
      </w:r>
      <w:r w:rsidR="00A9771C">
        <w:rPr>
          <w:rFonts w:ascii="Traditional Arabic" w:hAnsi="Traditional Arabic" w:cs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bidi="ar-SA"/>
        </w:rPr>
        <w:t>،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 xml:space="preserve"> وَإِنَّا لَجَاعِلُونَ مَا عَلَيْهَا صَعِيدًا جُرُزًا </w:t>
      </w:r>
      <w:r>
        <w:rPr>
          <w:rFonts w:ascii="Traditional Arabic" w:hAnsi="Traditional Arabic" w:cs="Traditional Arabic"/>
          <w:sz w:val="36"/>
          <w:szCs w:val="36"/>
          <w:rtl/>
          <w:lang w:bidi="ar-SA"/>
        </w:rPr>
        <w:t>،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 xml:space="preserve"> أَمْ حَسِبْتَ أَنَّ أَصْحَابَ الْكَهْفِ وَالرَّقِيمِ كَانُوا مِنْ آيَاتِنَا عَجَبًا</w:t>
      </w:r>
      <w:r w:rsidR="00A9771C">
        <w:rPr>
          <w:rFonts w:ascii="Traditional Arabic" w:hAnsi="Traditional Arabic" w:cs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bidi="ar-SA"/>
        </w:rPr>
        <w:t>،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 xml:space="preserve"> إِذْ أَوَى الْفِتْيَةُ إِلَى الْكَهْفِ فَقَالُوا رَبَّنَا آتِنَا مِن لَّدُنكَ رَحْمَةً وَهَيِّئْ لَنَا مِنْ أَمْرِنَا رَشَدًا</w:t>
      </w:r>
      <w:r>
        <w:rPr>
          <w:rFonts w:ascii="Traditional Arabic" w:hAnsi="Traditional Arabic" w:cs="Traditional Arabic"/>
          <w:sz w:val="36"/>
          <w:szCs w:val="36"/>
          <w:rtl/>
          <w:lang w:bidi="ar-SA"/>
        </w:rPr>
        <w:t>،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 xml:space="preserve"> فَضَرَبْنَا عَلَى آذَانِهِمْ فِي الْكَهْفِ سِنِينَ عَدَدًا </w:t>
      </w:r>
      <w:r>
        <w:rPr>
          <w:rFonts w:ascii="Traditional Arabic" w:hAnsi="Traditional Arabic" w:cs="Traditional Arabic"/>
          <w:sz w:val="36"/>
          <w:szCs w:val="36"/>
          <w:rtl/>
          <w:lang w:bidi="ar-SA"/>
        </w:rPr>
        <w:t>،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 xml:space="preserve"> ثُمَّ بَعَثْنَاهُمْ لِنَعْلَمَ أَيُّ الْحِزْبَيْنِ أَحْصَى لِمَا لَبِثُوا أَمَدًا </w:t>
      </w:r>
    </w:p>
    <w:p w14:paraId="686B8E6B" w14:textId="11976CD0" w:rsidR="00BE0299" w:rsidRPr="00FC1877" w:rsidRDefault="00C31C8E" w:rsidP="00C31C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"/>
        </w:rPr>
        <w:t xml:space="preserve">( </w:t>
      </w:r>
      <w:r w:rsidR="003E64EE">
        <w:rPr>
          <w:rFonts w:ascii="Traditional Arabic" w:hAnsi="Traditional Arabic" w:cs="Traditional Arabic" w:hint="cs"/>
          <w:sz w:val="36"/>
          <w:szCs w:val="36"/>
          <w:rtl/>
          <w:lang w:bidi="ar"/>
        </w:rPr>
        <w:t>الكهف</w:t>
      </w:r>
      <w:r>
        <w:rPr>
          <w:rFonts w:ascii="Traditional Arabic" w:hAnsi="Traditional Arabic" w:cs="Traditional Arabic" w:hint="cs"/>
          <w:sz w:val="36"/>
          <w:szCs w:val="36"/>
          <w:rtl/>
          <w:lang w:bidi="ar"/>
        </w:rPr>
        <w:t xml:space="preserve"> : 7 </w:t>
      </w:r>
      <w:r>
        <w:rPr>
          <w:rFonts w:ascii="Traditional Arabic" w:hAnsi="Traditional Arabic" w:cs="Traditional Arabic"/>
          <w:sz w:val="36"/>
          <w:szCs w:val="36"/>
          <w:rtl/>
          <w:lang w:bidi="ar"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  <w:lang w:bidi="ar"/>
        </w:rPr>
        <w:t xml:space="preserve"> 12 )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شرح الكلمات: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صعيداً جرزاً: أي تراباً لا نبات فيه، فالصعيد هو التراب والجرز الذي لا نبات فيه.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الكهف: النقب الواسع في الجبل والضيق منه يقال له "غار".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والرقيم: لوح حجري رقمت فيه أسماء أصحاب الكهف.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أوى الفتية إلى الكهف : اتخذوه مأوى لهم ومنزلاً نزلوا فيه.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الفتية: جمع فتى وهم شبان مؤمنون.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</w:r>
      <w:r w:rsidR="003E64EE">
        <w:rPr>
          <w:rFonts w:ascii="Traditional Arabic" w:hAnsi="Traditional Arabic" w:cs="Traditional Arabic" w:hint="cs"/>
          <w:sz w:val="36"/>
          <w:szCs w:val="36"/>
          <w:rtl/>
          <w:lang w:bidi="ar"/>
        </w:rPr>
        <w:t>و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>هيئ لنا من أمرنا رشداً : أي ييسر لنا طريق رشد وهداية.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فضربنا على آذانهم : أي ضربنا على آذانهم حجاباً يمنعهم من سماع الأصوات والحركات.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سنين عددا : أي أعواماً عدة.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ثم بعثناهم : أي من نومهم بمعنى أيقظناهم.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أحصى لما لبثوا : أي أضبط لأوقات بعثهم في الكهف.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أمداً: أي مدة محدودة معلومة.</w:t>
      </w:r>
    </w:p>
    <w:sectPr w:rsidR="00BE0299" w:rsidRPr="00FC1877" w:rsidSect="005F74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3E64EE"/>
    <w:rsid w:val="00431A4B"/>
    <w:rsid w:val="004F39DB"/>
    <w:rsid w:val="005772D8"/>
    <w:rsid w:val="005A2EA9"/>
    <w:rsid w:val="00830337"/>
    <w:rsid w:val="00834426"/>
    <w:rsid w:val="00A77E25"/>
    <w:rsid w:val="00A9771C"/>
    <w:rsid w:val="00BE0299"/>
    <w:rsid w:val="00C31C8E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17</cp:revision>
  <dcterms:created xsi:type="dcterms:W3CDTF">2020-12-31T14:10:00Z</dcterms:created>
  <dcterms:modified xsi:type="dcterms:W3CDTF">2021-05-18T14:19:00Z</dcterms:modified>
</cp:coreProperties>
</file>