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358FF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الآيات : 19 - 23</w:t>
      </w:r>
    </w:p>
    <w:p w14:paraId="7B0A052D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أولم يروا كيف يبدئ الله الخلق ثم يعيده إن ذلك على الله يسير ، قل سيروا في الأرض فانظروا كيف بدأ الخلق ثم الله ينشئ النشأة الآخرة إن الله على كل شيء قدير ، يعذب من يشاء ويرحم من يشاء وإليه تقلبون ، وما أنتم بمعجزين في الأرض ولا في السماء وما لكم من دون الله من ولي ولا نصير ، والذين كفروا بآيات الله ولقائه أولئك يئسوا من رحمتي وأولئك لهم عذاب أليم</w:t>
      </w:r>
    </w:p>
    <w:p w14:paraId="4A7587AF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19 - 23 )</w:t>
      </w:r>
    </w:p>
    <w:p w14:paraId="19E313A0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 :</w:t>
      </w:r>
    </w:p>
    <w:p w14:paraId="3774ACCE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لم يروا : أي ينظروا بأبصارهم فيعلموا بقلوبهم.</w:t>
      </w:r>
    </w:p>
    <w:p w14:paraId="12161FD9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يبدئ الله الخلق : أي كيف يخلق المخلوق ابتداء.</w:t>
      </w:r>
    </w:p>
    <w:p w14:paraId="75D08678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يعيده : أي ثم هو تعالى يعيده بعد بدئه وإفنائه يعيده لأن الإعادة أهون من البدء وقد بدأ وأفنى فهو بالضرورة قادر على الإعادة.</w:t>
      </w:r>
    </w:p>
    <w:p w14:paraId="5BC3A41A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ذلك : أي أن الخلق الأول والثاني هو الإعادة.</w:t>
      </w:r>
    </w:p>
    <w:p w14:paraId="7B7B52AE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الله يسير : أي سهل لا صعوبة فيه، فكيف إذا ينكر المشركون البعث.</w:t>
      </w:r>
    </w:p>
    <w:p w14:paraId="451FEA3A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سيروا في الأرض: أي قل يا رسولنا لقومك المكذبين بالبعث سيروا في الأرض فانظروا كيف بدأ الله الخلق وأنشأه، تستدلون بذلك على قدرته على البعث الآخر.</w:t>
      </w:r>
    </w:p>
    <w:p w14:paraId="74698736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الله ينشئ النشأة الآخرة: أي يحيي الناس بعد موتهم وهو البعث الآخر الذي أنكره الجاهلون.</w:t>
      </w:r>
    </w:p>
    <w:p w14:paraId="0F752226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وإليه تقلبون: أي ترجعون إليه لا إلى غيره أحياء كما كنتم فيحاسبكم ويجزيكم بأعمالكم، الحسنة بخير منها والسيئة بمثلها جزاء عادلا.</w:t>
      </w:r>
    </w:p>
    <w:p w14:paraId="1BABC547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أنتم بمعجزين في الأرض ولا في السماء : أي بغالبين ولا فائتين بالهروب فإن الله غالبكم.</w:t>
      </w:r>
    </w:p>
    <w:p w14:paraId="27BBF47C" w14:textId="77777777" w:rsid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لكم من دون الله من ولي ولا نصير: ليس لكم من ولي يتولاكم ولا نصير ينصركم من الله تعالى.</w:t>
      </w:r>
    </w:p>
    <w:p w14:paraId="372E53F9" w14:textId="21E742A3" w:rsidR="00500C53" w:rsidRPr="00835E16" w:rsidRDefault="00835E16" w:rsidP="00835E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يئسوا من رحمتي : أي من دخول الجنة لأنهم كافرون أعظم كفر وهو التكذيب بالقرآن والبعث الآخر.</w:t>
      </w:r>
    </w:p>
    <w:sectPr w:rsidR="00500C53" w:rsidRPr="00835E16" w:rsidSect="002E13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0D6334"/>
    <w:rsid w:val="001D68A7"/>
    <w:rsid w:val="001F1F30"/>
    <w:rsid w:val="002403DC"/>
    <w:rsid w:val="00290C16"/>
    <w:rsid w:val="002A658A"/>
    <w:rsid w:val="002E63B5"/>
    <w:rsid w:val="00304538"/>
    <w:rsid w:val="003C794C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35E16"/>
    <w:rsid w:val="008A3865"/>
    <w:rsid w:val="008D2226"/>
    <w:rsid w:val="008F7048"/>
    <w:rsid w:val="009B7254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2021-09-19T13:56:00Z</dcterms:modified>
</cp:coreProperties>
</file>