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E936F" w14:textId="77777777" w:rsidR="00051A7A" w:rsidRDefault="00051A7A" w:rsidP="00051A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أنا أغنى الشركاء عن الشرك</w:t>
      </w:r>
    </w:p>
    <w:p w14:paraId="5AEAEDBA" w14:textId="77777777" w:rsidR="00051A7A" w:rsidRDefault="00051A7A" w:rsidP="00051A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1AEE1B3" w14:textId="77777777" w:rsidR="00051A7A" w:rsidRDefault="00051A7A" w:rsidP="00051A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تبارك وتعالى: أنا أغنى الشركاء عن الشرك، من عمل عملا أشرك فيه معي غيري، تركته وشركه.</w:t>
      </w:r>
    </w:p>
    <w:p w14:paraId="2B585674" w14:textId="6C546004" w:rsidR="006F016E" w:rsidRPr="00051A7A" w:rsidRDefault="00051A7A" w:rsidP="00051A7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016E" w:rsidRPr="00051A7A" w:rsidSect="00A679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051A7A"/>
    <w:rsid w:val="002C1C9D"/>
    <w:rsid w:val="006F016E"/>
    <w:rsid w:val="00C33ED3"/>
    <w:rsid w:val="00D040CA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2020-07-09T20:15:00Z</dcterms:modified>
</cp:coreProperties>
</file>