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60" w:rsidRDefault="00285860" w:rsidP="0028586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لم يتغن بالقرآن</w:t>
      </w:r>
    </w:p>
    <w:p w:rsidR="00285860" w:rsidRDefault="00285860" w:rsidP="002858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285860" w:rsidRDefault="00285860" w:rsidP="002858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لم يتغن بالقرآن .</w:t>
      </w:r>
    </w:p>
    <w:p w:rsidR="00285860" w:rsidRDefault="00285860" w:rsidP="002858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285860" w:rsidRDefault="00285860" w:rsidP="002858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وهو أنه يحسن به صوته جاهرا به، مترنما على طريق التحزن والتخشع، مستغنيا به عن غيره من الأخبار، طالبا به غنى النفس راجيا به غنى اليد</w:t>
      </w:r>
    </w:p>
    <w:p w:rsidR="005D7966" w:rsidRPr="00183A52" w:rsidRDefault="00285860" w:rsidP="00183A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183A52" w:rsidSect="00681D4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183A52"/>
    <w:rsid w:val="00285860"/>
    <w:rsid w:val="003B76E5"/>
    <w:rsid w:val="005D7966"/>
    <w:rsid w:val="00712F07"/>
    <w:rsid w:val="0098503F"/>
    <w:rsid w:val="00B1535E"/>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5DDD"/>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712F0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12F07"/>
    <w:rPr>
      <w:rFonts w:ascii="Times New Roman" w:eastAsia="Times New Roman" w:hAnsi="Times New Roman" w:cs="Times New Roman"/>
      <w:b/>
      <w:bCs/>
      <w:sz w:val="20"/>
      <w:szCs w:val="20"/>
    </w:rPr>
  </w:style>
  <w:style w:type="character" w:customStyle="1" w:styleId="edit-title">
    <w:name w:val="edit-title"/>
    <w:basedOn w:val="DefaultParagraphFont"/>
    <w:rsid w:val="00712F07"/>
  </w:style>
  <w:style w:type="character" w:customStyle="1" w:styleId="search-keys">
    <w:name w:val="search-keys"/>
    <w:basedOn w:val="DefaultParagraphFont"/>
    <w:rsid w:val="00712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2018-10-01T07:11:00Z</dcterms:modified>
</cp:coreProperties>
</file>