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592" w:rsidRDefault="00BE3592" w:rsidP="00BE359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وإن زنى وإن سرق ؟</w:t>
      </w:r>
    </w:p>
    <w:p w:rsidR="00BE3592" w:rsidRDefault="00BE3592" w:rsidP="00BE359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C06D5B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BE3592" w:rsidRDefault="00BE3592" w:rsidP="00BE359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ما من عبد قال : لا إله إلا الله ، ثم مات على ذلك إلا دخل الجنة . قلت : وإن زنى وإن سرق ؟ قال : وإن زنى وإن سرق . قلت : وإن زنى وإن سرق ؟ قال: وإن زنى وإن سرق . قلت : وإن زنى وإن سرق ؟ قال : وإن زنى وإن سرق على رغم أنف أبي ذر . وكان أبو ذر إذا حدث بهذا قال : وإن رغم أنف أبي ذر .</w:t>
      </w:r>
    </w:p>
    <w:p w:rsidR="0030587E" w:rsidRPr="00C06D5B" w:rsidRDefault="00BE3592" w:rsidP="00C06D5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  <w:bookmarkEnd w:id="0"/>
    </w:p>
    <w:sectPr w:rsidR="0030587E" w:rsidRPr="00C06D5B" w:rsidSect="00D22C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5E1B36"/>
    <w:rsid w:val="00913023"/>
    <w:rsid w:val="00BE3592"/>
    <w:rsid w:val="00C06D5B"/>
    <w:rsid w:val="00CB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312FAC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CB155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B155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B1550"/>
  </w:style>
  <w:style w:type="character" w:customStyle="1" w:styleId="search-keys">
    <w:name w:val="search-keys"/>
    <w:basedOn w:val="DefaultParagraphFont"/>
    <w:rsid w:val="00CB1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1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2018-10-15T18:51:00Z</dcterms:modified>
</cp:coreProperties>
</file>