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الطيب للمرأة إذا خرجت إلى المسجد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شهدت إحداكن العشاء ، فلا تطيب تلك الليلة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أي مع تمام نظافتها وطهارتها لا تضع عطرا ولا طيبا له رائحة عند ذهابها للصلاة  ، وهذا النهي ينسحب على كل الصلوات.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9724B" w:rsidRPr="00247E52" w:rsidRDefault="0019724B" w:rsidP="00247E52">
      <w:pPr>
        <w:rPr>
          <w:rtl/>
        </w:rPr>
      </w:pPr>
    </w:p>
    <w:sectPr w:rsidR="0019724B" w:rsidRPr="00247E52" w:rsidSect="002174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19724B"/>
    <w:rsid w:val="00227BA6"/>
    <w:rsid w:val="00247E52"/>
    <w:rsid w:val="002F6CCB"/>
    <w:rsid w:val="005150BA"/>
    <w:rsid w:val="008C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CCB"/>
  </w:style>
  <w:style w:type="paragraph" w:styleId="Heading5">
    <w:name w:val="heading 5"/>
    <w:basedOn w:val="Normal"/>
    <w:link w:val="Heading5Char"/>
    <w:uiPriority w:val="9"/>
    <w:qFormat/>
    <w:rsid w:val="00197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7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724B"/>
  </w:style>
  <w:style w:type="character" w:customStyle="1" w:styleId="search-keys">
    <w:name w:val="search-keys"/>
    <w:basedOn w:val="DefaultParagraphFont"/>
    <w:rsid w:val="0019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7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7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724B"/>
  </w:style>
  <w:style w:type="character" w:customStyle="1" w:styleId="search-keys">
    <w:name w:val="search-keys"/>
    <w:basedOn w:val="DefaultParagraphFont"/>
    <w:rsid w:val="001972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2016-03-29T18:25:00Z</dcterms:modified>
</cp:coreProperties>
</file>