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جواز الأكل والشرب في المسجد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الحارث رضي الله عنه قال :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نأكل على عهد رسول الله صلى الله عليه وسلم في المسجد الخبز واللحم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A27A5" w:rsidRPr="001279A2" w:rsidRDefault="00FA27A5" w:rsidP="001279A2">
      <w:pPr>
        <w:rPr>
          <w:rtl/>
        </w:rPr>
      </w:pPr>
    </w:p>
    <w:sectPr w:rsidR="00FA27A5" w:rsidRPr="001279A2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1279A2"/>
    <w:rsid w:val="00227BA6"/>
    <w:rsid w:val="005150BA"/>
    <w:rsid w:val="008C6E21"/>
    <w:rsid w:val="00AA53C0"/>
    <w:rsid w:val="00FA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C0"/>
  </w:style>
  <w:style w:type="paragraph" w:styleId="Heading5">
    <w:name w:val="heading 5"/>
    <w:basedOn w:val="Normal"/>
    <w:link w:val="Heading5Char"/>
    <w:uiPriority w:val="9"/>
    <w:qFormat/>
    <w:rsid w:val="00FA27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27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27A5"/>
  </w:style>
  <w:style w:type="character" w:customStyle="1" w:styleId="search-keys">
    <w:name w:val="search-keys"/>
    <w:basedOn w:val="DefaultParagraphFont"/>
    <w:rsid w:val="00FA2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27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27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27A5"/>
  </w:style>
  <w:style w:type="character" w:customStyle="1" w:styleId="search-keys">
    <w:name w:val="search-keys"/>
    <w:basedOn w:val="DefaultParagraphFont"/>
    <w:rsid w:val="00FA27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2016-03-29T19:19:00Z</dcterms:modified>
</cp:coreProperties>
</file>