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جواز التحدث في الأمور الدنيوية المباحة في المسجد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سمرة رضي الله عنه 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لا يقوم من مصلاه الذي يصلي فيه الصبح حتى تطلع الشمس . فإذا طلعت قام . وكانوا يتحدثون فيأخذون في أمر الجاهلية . فيضحكون . ويتبسم صلى الله عليه وسلم .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C861FA" w:rsidRPr="002B3551" w:rsidRDefault="00C861FA" w:rsidP="002B3551">
      <w:pPr>
        <w:rPr>
          <w:rtl/>
        </w:rPr>
      </w:pPr>
    </w:p>
    <w:sectPr w:rsidR="00C861FA" w:rsidRPr="002B3551" w:rsidSect="00363C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2B3551"/>
    <w:rsid w:val="00363C50"/>
    <w:rsid w:val="005150BA"/>
    <w:rsid w:val="008C6E21"/>
    <w:rsid w:val="00C8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50"/>
  </w:style>
  <w:style w:type="paragraph" w:styleId="Heading5">
    <w:name w:val="heading 5"/>
    <w:basedOn w:val="Normal"/>
    <w:link w:val="Heading5Char"/>
    <w:uiPriority w:val="9"/>
    <w:qFormat/>
    <w:rsid w:val="00C861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61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61FA"/>
  </w:style>
  <w:style w:type="character" w:customStyle="1" w:styleId="search-keys">
    <w:name w:val="search-keys"/>
    <w:basedOn w:val="DefaultParagraphFont"/>
    <w:rsid w:val="00C861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61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61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61FA"/>
  </w:style>
  <w:style w:type="character" w:customStyle="1" w:styleId="search-keys">
    <w:name w:val="search-keys"/>
    <w:basedOn w:val="DefaultParagraphFont"/>
    <w:rsid w:val="00C86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2016-03-28T18:04:00Z</dcterms:modified>
</cp:coreProperties>
</file>